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7F08A" w14:textId="7C1BC132" w:rsidR="00BB66F6" w:rsidRDefault="00E57D45">
      <w:pPr>
        <w:pStyle w:val="Textkrper"/>
        <w:ind w:left="100"/>
        <w:rPr>
          <w:rFonts w:ascii="Times New Roman"/>
          <w:sz w:val="20"/>
        </w:rPr>
      </w:pPr>
      <w:r>
        <w:rPr>
          <w:rFonts w:ascii="Times New Roman"/>
          <w:noProof/>
          <w:sz w:val="20"/>
        </w:rPr>
        <mc:AlternateContent>
          <mc:Choice Requires="wps">
            <w:drawing>
              <wp:inline distT="0" distB="0" distL="0" distR="0" wp14:anchorId="22987934" wp14:editId="38F7238E">
                <wp:extent cx="6032500" cy="1118870"/>
                <wp:effectExtent l="6350" t="9525" r="9525" b="508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118870"/>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1385D6" w14:textId="77777777" w:rsidR="00BB66F6" w:rsidRPr="00C4123D" w:rsidRDefault="00E369F8">
                            <w:pPr>
                              <w:spacing w:before="113"/>
                              <w:ind w:right="121"/>
                              <w:jc w:val="right"/>
                              <w:rPr>
                                <w:b/>
                                <w:sz w:val="24"/>
                              </w:rPr>
                            </w:pPr>
                            <w:r w:rsidRPr="00C4123D">
                              <w:rPr>
                                <w:b/>
                                <w:sz w:val="24"/>
                              </w:rPr>
                              <w:t>Org.-Nr. 4.2</w:t>
                            </w:r>
                          </w:p>
                          <w:p w14:paraId="7E02486B" w14:textId="77777777" w:rsidR="00BB66F6" w:rsidRPr="00C4123D" w:rsidRDefault="00BB66F6">
                            <w:pPr>
                              <w:pStyle w:val="Textkrper"/>
                              <w:spacing w:before="10"/>
                              <w:rPr>
                                <w:b/>
                                <w:sz w:val="25"/>
                              </w:rPr>
                            </w:pPr>
                          </w:p>
                          <w:p w14:paraId="38A11D71" w14:textId="77777777" w:rsidR="00BB66F6" w:rsidRPr="00C4123D" w:rsidRDefault="00E369F8">
                            <w:pPr>
                              <w:spacing w:before="1"/>
                              <w:ind w:left="3160" w:right="2564" w:hanging="579"/>
                              <w:rPr>
                                <w:b/>
                                <w:sz w:val="26"/>
                              </w:rPr>
                            </w:pPr>
                            <w:r w:rsidRPr="00C4123D">
                              <w:rPr>
                                <w:b/>
                                <w:sz w:val="26"/>
                              </w:rPr>
                              <w:t>Wasserversorgungssatzung (WVS) der Gemeinde Kaufungen</w:t>
                            </w:r>
                          </w:p>
                        </w:txbxContent>
                      </wps:txbx>
                      <wps:bodyPr rot="0" vert="horz" wrap="square" lIns="0" tIns="0" rIns="0" bIns="0" anchor="t" anchorCtr="0" upright="1">
                        <a:noAutofit/>
                      </wps:bodyPr>
                    </wps:wsp>
                  </a:graphicData>
                </a:graphic>
              </wp:inline>
            </w:drawing>
          </mc:Choice>
          <mc:Fallback>
            <w:pict>
              <v:shapetype w14:anchorId="22987934" id="_x0000_t202" coordsize="21600,21600" o:spt="202" path="m,l,21600r21600,l21600,xe">
                <v:stroke joinstyle="miter"/>
                <v:path gradientshapeok="t" o:connecttype="rect"/>
              </v:shapetype>
              <v:shape id="Text Box 4" o:spid="_x0000_s1026" type="#_x0000_t202" style="width:475pt;height:8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" filled="f" strokeweight=".72pt">
                <v:stroke linestyle="thinThin"/>
                <v:textbox inset="0,0,0,0">
                  <w:txbxContent>
                    <w:p w14:paraId="6E1385D6" w14:textId="77777777" w:rsidR="00BB66F6" w:rsidRPr="00C4123D" w:rsidRDefault="00E369F8">
                      <w:pPr>
                        <w:spacing w:before="113"/>
                        <w:ind w:right="121"/>
                        <w:jc w:val="right"/>
                        <w:rPr>
                          <w:b/>
                          <w:sz w:val="24"/>
                        </w:rPr>
                      </w:pPr>
                      <w:r w:rsidRPr="00C4123D">
                        <w:rPr>
                          <w:b/>
                          <w:sz w:val="24"/>
                        </w:rPr>
                        <w:t>Org.-Nr. 4.2</w:t>
                      </w:r>
                    </w:p>
                    <w:p w14:paraId="7E02486B" w14:textId="77777777" w:rsidR="00BB66F6" w:rsidRPr="00C4123D" w:rsidRDefault="00BB66F6">
                      <w:pPr>
                        <w:pStyle w:val="Textkrper"/>
                        <w:spacing w:before="10"/>
                        <w:rPr>
                          <w:b/>
                          <w:sz w:val="25"/>
                        </w:rPr>
                      </w:pPr>
                    </w:p>
                    <w:p w14:paraId="38A11D71" w14:textId="77777777" w:rsidR="00BB66F6" w:rsidRPr="00C4123D" w:rsidRDefault="00E369F8">
                      <w:pPr>
                        <w:spacing w:before="1"/>
                        <w:ind w:left="3160" w:right="2564" w:hanging="579"/>
                        <w:rPr>
                          <w:b/>
                          <w:sz w:val="26"/>
                        </w:rPr>
                      </w:pPr>
                      <w:r w:rsidRPr="00C4123D">
                        <w:rPr>
                          <w:b/>
                          <w:sz w:val="26"/>
                        </w:rPr>
                        <w:t>Wasserversorgungssatzung (WVS) der Gemeinde Kaufungen</w:t>
                      </w:r>
                    </w:p>
                  </w:txbxContent>
                </v:textbox>
                <w10:anchorlock/>
              </v:shape>
            </w:pict>
          </mc:Fallback>
        </mc:AlternateContent>
      </w:r>
    </w:p>
    <w:p w14:paraId="6283A949" w14:textId="77777777" w:rsidR="00BB66F6" w:rsidRDefault="00BB66F6">
      <w:pPr>
        <w:pStyle w:val="Textkrper"/>
        <w:rPr>
          <w:rFonts w:ascii="Times New Roman"/>
          <w:sz w:val="20"/>
        </w:rPr>
      </w:pPr>
    </w:p>
    <w:p w14:paraId="70023679" w14:textId="77777777" w:rsidR="00BB66F6" w:rsidRDefault="00BB66F6">
      <w:pPr>
        <w:pStyle w:val="Textkrper"/>
        <w:spacing w:before="6"/>
        <w:rPr>
          <w:rFonts w:ascii="Times New Roman"/>
          <w:sz w:val="22"/>
        </w:rPr>
      </w:pPr>
    </w:p>
    <w:p w14:paraId="25CBFB3A"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Aufgrund der §§ 5, 19, 20, 51 und 93 Abs. 1 der Hessischen Gemeindeordnung (HGO)</w:t>
      </w:r>
    </w:p>
    <w:p w14:paraId="1D719FB0"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in der Fassung der Bekanntmachung vom 07.03.2005 (GVBl. I S. 142), zuletzt geändert</w:t>
      </w:r>
    </w:p>
    <w:p w14:paraId="2B07DE95"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durch Gesetz vom 21.06.2018 (GVBl. I S. 291), der §§ 39 - 41 des Hessischen</w:t>
      </w:r>
    </w:p>
    <w:p w14:paraId="67F2C415"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Wassergesetzes (HWG) in der Fassung vom 14.12.2010 (GVBl. I S. 548), zuletzt</w:t>
      </w:r>
    </w:p>
    <w:p w14:paraId="67593E2E"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geändert durch Gesetz vom 22.08.2018 (GVBl. I S. 366), der §§ 1 - 5a, 9 - 12 des</w:t>
      </w:r>
    </w:p>
    <w:p w14:paraId="65B361C5"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Hessischen Gesetzes über kommunale Abgaben (KAG) vom 24.03.2013 (GVBl. I S.</w:t>
      </w:r>
    </w:p>
    <w:p w14:paraId="2DBAB475"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134), zuletzt geändert durch Artikel 1 Gesetzes vom 28.05.2018 (GVBl. I S. 247), hat</w:t>
      </w:r>
    </w:p>
    <w:p w14:paraId="4D60AB88" w14:textId="4E43EC5A" w:rsidR="00BB66F6" w:rsidRPr="000C1A3A" w:rsidRDefault="000C1A3A" w:rsidP="000C1A3A">
      <w:pPr>
        <w:pStyle w:val="Textkrper"/>
        <w:rPr>
          <w:sz w:val="26"/>
        </w:rPr>
      </w:pPr>
      <w:r w:rsidRPr="000C1A3A">
        <w:rPr>
          <w:rFonts w:eastAsiaTheme="minorHAnsi"/>
        </w:rPr>
        <w:t xml:space="preserve">die Gemeindevertretung der Gemeinde Kaufungen am 19.09.2019 </w:t>
      </w:r>
      <w:r>
        <w:rPr>
          <w:rFonts w:eastAsiaTheme="minorHAnsi"/>
        </w:rPr>
        <w:t xml:space="preserve"> die</w:t>
      </w:r>
    </w:p>
    <w:p w14:paraId="10A152C1" w14:textId="77777777" w:rsidR="00BB66F6" w:rsidRPr="000C1A3A" w:rsidRDefault="00BB66F6">
      <w:pPr>
        <w:pStyle w:val="Textkrper"/>
        <w:rPr>
          <w:sz w:val="26"/>
        </w:rPr>
      </w:pPr>
    </w:p>
    <w:p w14:paraId="17F0817E" w14:textId="77777777" w:rsidR="00BB66F6" w:rsidRDefault="00E369F8">
      <w:pPr>
        <w:pStyle w:val="berschrift1"/>
        <w:spacing w:before="233"/>
        <w:ind w:left="2390" w:right="2409"/>
        <w:jc w:val="center"/>
      </w:pPr>
      <w:r>
        <w:t>WASSERVERSORGUNGSSATZUNG (WVS)</w:t>
      </w:r>
    </w:p>
    <w:p w14:paraId="00A48E47" w14:textId="77777777" w:rsidR="00BB66F6" w:rsidRDefault="00BB66F6">
      <w:pPr>
        <w:pStyle w:val="Textkrper"/>
        <w:spacing w:before="7"/>
        <w:rPr>
          <w:b/>
          <w:sz w:val="35"/>
        </w:rPr>
      </w:pPr>
    </w:p>
    <w:p w14:paraId="43F2E28E" w14:textId="77777777" w:rsidR="00BB66F6" w:rsidRDefault="00E369F8">
      <w:pPr>
        <w:pStyle w:val="Textkrper"/>
        <w:spacing w:before="1"/>
        <w:ind w:left="238"/>
      </w:pPr>
      <w:r>
        <w:t>beschlossen:</w:t>
      </w:r>
    </w:p>
    <w:p w14:paraId="57EA343B" w14:textId="77777777" w:rsidR="00BB66F6" w:rsidRDefault="00BB66F6">
      <w:pPr>
        <w:pStyle w:val="Textkrper"/>
        <w:rPr>
          <w:sz w:val="26"/>
        </w:rPr>
      </w:pPr>
    </w:p>
    <w:p w14:paraId="4EE2AE26" w14:textId="77777777" w:rsidR="00BB66F6" w:rsidRDefault="00BB66F6">
      <w:pPr>
        <w:pStyle w:val="Textkrper"/>
        <w:spacing w:before="11"/>
        <w:rPr>
          <w:sz w:val="21"/>
        </w:rPr>
      </w:pPr>
    </w:p>
    <w:p w14:paraId="693FC52A" w14:textId="77777777" w:rsidR="00BB66F6" w:rsidRDefault="00E369F8">
      <w:pPr>
        <w:pStyle w:val="berschrift1"/>
        <w:numPr>
          <w:ilvl w:val="0"/>
          <w:numId w:val="24"/>
        </w:numPr>
        <w:tabs>
          <w:tab w:val="left" w:pos="804"/>
          <w:tab w:val="left" w:pos="805"/>
        </w:tabs>
      </w:pPr>
      <w:r>
        <w:t>Allgemeines</w:t>
      </w:r>
    </w:p>
    <w:p w14:paraId="4E7BC289" w14:textId="77777777" w:rsidR="00BB66F6" w:rsidRDefault="00BB66F6">
      <w:pPr>
        <w:pStyle w:val="Textkrper"/>
        <w:rPr>
          <w:b/>
        </w:rPr>
      </w:pPr>
    </w:p>
    <w:p w14:paraId="7CE2D948" w14:textId="77777777" w:rsidR="00BB66F6" w:rsidRDefault="00E369F8">
      <w:pPr>
        <w:tabs>
          <w:tab w:val="left" w:pos="804"/>
        </w:tabs>
        <w:ind w:left="238"/>
        <w:rPr>
          <w:b/>
          <w:sz w:val="24"/>
        </w:rPr>
      </w:pPr>
      <w:r>
        <w:rPr>
          <w:b/>
          <w:sz w:val="24"/>
        </w:rPr>
        <w:t>§ 1</w:t>
      </w:r>
      <w:r>
        <w:rPr>
          <w:b/>
          <w:sz w:val="24"/>
        </w:rPr>
        <w:tab/>
        <w:t>Öffentliche</w:t>
      </w:r>
      <w:r>
        <w:rPr>
          <w:b/>
          <w:spacing w:val="1"/>
          <w:sz w:val="24"/>
        </w:rPr>
        <w:t xml:space="preserve"> </w:t>
      </w:r>
      <w:r>
        <w:rPr>
          <w:b/>
          <w:sz w:val="24"/>
        </w:rPr>
        <w:t>Einrichtung</w:t>
      </w:r>
    </w:p>
    <w:p w14:paraId="25B6A55B" w14:textId="77777777" w:rsidR="00BB66F6" w:rsidRDefault="00BB66F6">
      <w:pPr>
        <w:pStyle w:val="Textkrper"/>
        <w:rPr>
          <w:b/>
        </w:rPr>
      </w:pPr>
    </w:p>
    <w:p w14:paraId="6AF253D2" w14:textId="77777777" w:rsidR="00BB66F6" w:rsidRPr="00C4123D" w:rsidRDefault="00E369F8">
      <w:pPr>
        <w:pStyle w:val="Textkrper"/>
        <w:ind w:left="238" w:right="364"/>
      </w:pPr>
      <w:r w:rsidRPr="00C4123D">
        <w:t>Die Gemeinde betreibt in Erfüllung ihrer Pflicht zur Wasserversorgung eine öffentliche Einrichtung. Sie bestimmt Art und Umfang der Einrichtung sowie den Zeitpunkt ihrer Schaffung, Erneuerung und Erweiterung.</w:t>
      </w:r>
    </w:p>
    <w:p w14:paraId="6D868F3B" w14:textId="77777777" w:rsidR="00BB66F6" w:rsidRPr="00C4123D" w:rsidRDefault="00BB66F6">
      <w:pPr>
        <w:pStyle w:val="Textkrper"/>
        <w:rPr>
          <w:sz w:val="26"/>
        </w:rPr>
      </w:pPr>
    </w:p>
    <w:p w14:paraId="5E31B2A8" w14:textId="77777777" w:rsidR="00BB66F6" w:rsidRPr="00C4123D" w:rsidRDefault="00BB66F6">
      <w:pPr>
        <w:pStyle w:val="Textkrper"/>
        <w:rPr>
          <w:sz w:val="22"/>
        </w:rPr>
      </w:pPr>
    </w:p>
    <w:p w14:paraId="339FCA59" w14:textId="77777777" w:rsidR="00BB66F6" w:rsidRPr="00C4123D" w:rsidRDefault="00E369F8">
      <w:pPr>
        <w:pStyle w:val="berschrift1"/>
        <w:tabs>
          <w:tab w:val="left" w:pos="804"/>
        </w:tabs>
      </w:pPr>
      <w:r w:rsidRPr="00C4123D">
        <w:t>§ 2</w:t>
      </w:r>
      <w:r w:rsidRPr="00C4123D">
        <w:tab/>
        <w:t>Begriffsbestimmungen</w:t>
      </w:r>
    </w:p>
    <w:p w14:paraId="142280B7" w14:textId="77777777" w:rsidR="00BB66F6" w:rsidRPr="00C4123D" w:rsidRDefault="00BB66F6">
      <w:pPr>
        <w:pStyle w:val="Textkrper"/>
        <w:rPr>
          <w:b/>
        </w:rPr>
      </w:pPr>
    </w:p>
    <w:p w14:paraId="0AB0B1CB" w14:textId="77777777" w:rsidR="00BB66F6" w:rsidRPr="00C4123D" w:rsidRDefault="00E369F8">
      <w:pPr>
        <w:pStyle w:val="Textkrper"/>
        <w:ind w:left="238"/>
      </w:pPr>
      <w:r w:rsidRPr="00C4123D">
        <w:t>Die in dieser Satzu</w:t>
      </w:r>
      <w:r w:rsidRPr="00C4123D">
        <w:t>ng verwendeten Begriffe haben folgende Bedeutung:</w:t>
      </w:r>
    </w:p>
    <w:p w14:paraId="37A16CE6" w14:textId="77777777" w:rsidR="00BB66F6" w:rsidRPr="00C4123D" w:rsidRDefault="00BB66F6">
      <w:pPr>
        <w:pStyle w:val="Textkrper"/>
      </w:pPr>
    </w:p>
    <w:p w14:paraId="46DB7737" w14:textId="77777777" w:rsidR="00BB66F6" w:rsidRPr="00C4123D" w:rsidRDefault="00E369F8">
      <w:pPr>
        <w:pStyle w:val="Textkrper"/>
        <w:tabs>
          <w:tab w:val="left" w:pos="3696"/>
        </w:tabs>
        <w:ind w:left="238"/>
      </w:pPr>
      <w:r w:rsidRPr="00C4123D">
        <w:rPr>
          <w:b/>
        </w:rPr>
        <w:t>Grundstück</w:t>
      </w:r>
      <w:r w:rsidRPr="00C4123D">
        <w:rPr>
          <w:b/>
        </w:rPr>
        <w:tab/>
      </w:r>
      <w:r w:rsidRPr="00C4123D">
        <w:t>Das Grundstück im Sinne des</w:t>
      </w:r>
      <w:r w:rsidRPr="00C4123D">
        <w:rPr>
          <w:spacing w:val="-2"/>
        </w:rPr>
        <w:t xml:space="preserve"> </w:t>
      </w:r>
      <w:r w:rsidRPr="00C4123D">
        <w:t>Grundbuchrechts.</w:t>
      </w:r>
    </w:p>
    <w:p w14:paraId="6C7953A4" w14:textId="77777777" w:rsidR="00BB66F6" w:rsidRPr="00C4123D" w:rsidRDefault="00BB66F6">
      <w:pPr>
        <w:pStyle w:val="Textkrper"/>
      </w:pPr>
    </w:p>
    <w:p w14:paraId="058AB28B" w14:textId="77777777" w:rsidR="00BB66F6" w:rsidRPr="00C4123D" w:rsidRDefault="00E369F8">
      <w:pPr>
        <w:tabs>
          <w:tab w:val="left" w:pos="3696"/>
        </w:tabs>
        <w:spacing w:before="1"/>
        <w:ind w:left="238"/>
        <w:rPr>
          <w:sz w:val="24"/>
        </w:rPr>
      </w:pPr>
      <w:r w:rsidRPr="00C4123D">
        <w:rPr>
          <w:b/>
          <w:sz w:val="24"/>
        </w:rPr>
        <w:t>Wasserversorgungsanlagen</w:t>
      </w:r>
      <w:r w:rsidRPr="00C4123D">
        <w:rPr>
          <w:b/>
          <w:sz w:val="24"/>
        </w:rPr>
        <w:tab/>
      </w:r>
      <w:r w:rsidRPr="00C4123D">
        <w:rPr>
          <w:sz w:val="24"/>
        </w:rPr>
        <w:t>Versorgungsleitungen, Verbindungsleitungen,</w:t>
      </w:r>
      <w:r w:rsidRPr="00C4123D">
        <w:rPr>
          <w:spacing w:val="-6"/>
          <w:sz w:val="24"/>
        </w:rPr>
        <w:t xml:space="preserve"> </w:t>
      </w:r>
      <w:r w:rsidRPr="00C4123D">
        <w:rPr>
          <w:sz w:val="24"/>
        </w:rPr>
        <w:t>Pump-</w:t>
      </w:r>
    </w:p>
    <w:p w14:paraId="34F02AA1" w14:textId="77777777" w:rsidR="00BB66F6" w:rsidRPr="00C4123D" w:rsidRDefault="00E369F8">
      <w:pPr>
        <w:pStyle w:val="Textkrper"/>
        <w:ind w:left="3696" w:right="509"/>
      </w:pPr>
      <w:r w:rsidRPr="00C4123D">
        <w:t>werke, (Hoch-)Behälter, Druckerhöhungsanlagen, Wassergewinnungs- und Aufbereitungsanlagen und Ähnliches.</w:t>
      </w:r>
    </w:p>
    <w:p w14:paraId="7CA03BCD" w14:textId="6ED156B8" w:rsidR="00BB66F6" w:rsidRPr="00C4123D" w:rsidRDefault="00E369F8">
      <w:pPr>
        <w:pStyle w:val="Textkrper"/>
        <w:spacing w:before="120"/>
        <w:ind w:left="3696" w:right="228"/>
      </w:pPr>
      <w:r w:rsidRPr="00C4123D">
        <w:t>Zu den Wasserversorgungsanlagen gehören auch Einrichtungen Dritter, deren sich die Gemeinde zur Er</w:t>
      </w:r>
      <w:r w:rsidRPr="00C4123D">
        <w:t>füllung ihrer Aufgaben bedient oder zu deren Schaf</w:t>
      </w:r>
      <w:r w:rsidRPr="00C4123D">
        <w:t>fung, Erweiterung, Erneuerung oder Unterhaltung sie beiträgt.</w:t>
      </w:r>
    </w:p>
    <w:p w14:paraId="2A231518" w14:textId="77777777" w:rsidR="00BB66F6" w:rsidRPr="00C4123D" w:rsidRDefault="00BB66F6">
      <w:pPr>
        <w:sectPr w:rsidR="00BB66F6" w:rsidRPr="00C4123D">
          <w:type w:val="continuous"/>
          <w:pgSz w:w="11900" w:h="16840"/>
          <w:pgMar w:top="1440" w:right="1000" w:bottom="280" w:left="1180" w:header="720" w:footer="720" w:gutter="0"/>
          <w:cols w:space="720"/>
        </w:sectPr>
      </w:pPr>
    </w:p>
    <w:p w14:paraId="1EED09AB" w14:textId="77777777" w:rsidR="00BB66F6" w:rsidRPr="00C4123D" w:rsidRDefault="00BB66F6">
      <w:pPr>
        <w:pStyle w:val="Textkrper"/>
        <w:spacing w:before="1"/>
        <w:rPr>
          <w:sz w:val="23"/>
        </w:rPr>
      </w:pPr>
    </w:p>
    <w:p w14:paraId="0698B7B2" w14:textId="77777777" w:rsidR="00BB66F6" w:rsidRPr="00C4123D" w:rsidRDefault="00E369F8">
      <w:pPr>
        <w:tabs>
          <w:tab w:val="left" w:pos="3696"/>
        </w:tabs>
        <w:spacing w:before="96"/>
        <w:ind w:left="238"/>
        <w:rPr>
          <w:sz w:val="24"/>
        </w:rPr>
      </w:pPr>
      <w:r w:rsidRPr="00C4123D">
        <w:rPr>
          <w:b/>
          <w:sz w:val="24"/>
        </w:rPr>
        <w:t>Anschlussleitungen</w:t>
      </w:r>
      <w:r w:rsidRPr="00C4123D">
        <w:rPr>
          <w:b/>
          <w:sz w:val="24"/>
        </w:rPr>
        <w:tab/>
      </w:r>
      <w:r w:rsidRPr="00C4123D">
        <w:rPr>
          <w:sz w:val="24"/>
        </w:rPr>
        <w:t>Leitungen von der Versorgungsleitung - beginnend</w:t>
      </w:r>
      <w:r w:rsidRPr="00C4123D">
        <w:rPr>
          <w:spacing w:val="-9"/>
          <w:sz w:val="24"/>
        </w:rPr>
        <w:t xml:space="preserve"> </w:t>
      </w:r>
      <w:r w:rsidRPr="00C4123D">
        <w:rPr>
          <w:sz w:val="24"/>
        </w:rPr>
        <w:t>an</w:t>
      </w:r>
    </w:p>
    <w:p w14:paraId="2BCBE196" w14:textId="36D1D29C" w:rsidR="00BB66F6" w:rsidRPr="00C4123D" w:rsidRDefault="00E369F8">
      <w:pPr>
        <w:pStyle w:val="Textkrper"/>
        <w:ind w:left="3696" w:right="321"/>
      </w:pPr>
      <w:r w:rsidRPr="00C4123D">
        <w:t>der Abzweigstelle - bis zur Hauptabsperrvorrichtung hinter der Messeinrichtung (in Fließrichtung gesehen) einschließlich der Verbindungsstücke zur Versor</w:t>
      </w:r>
      <w:r w:rsidRPr="00C4123D">
        <w:t>gungsleitung, Anbohrschellen etc. sowie der in die Anschlussleitung integrierten Absperrschieber.</w:t>
      </w:r>
    </w:p>
    <w:p w14:paraId="4799FAA1" w14:textId="77777777" w:rsidR="00BB66F6" w:rsidRPr="00C4123D" w:rsidRDefault="00BB66F6">
      <w:pPr>
        <w:pStyle w:val="Textkrper"/>
      </w:pPr>
    </w:p>
    <w:p w14:paraId="7930C2BC" w14:textId="77777777" w:rsidR="00BB66F6" w:rsidRPr="00C4123D" w:rsidRDefault="00E369F8">
      <w:pPr>
        <w:tabs>
          <w:tab w:val="left" w:pos="3696"/>
        </w:tabs>
        <w:spacing w:before="1"/>
        <w:ind w:left="238"/>
        <w:rPr>
          <w:sz w:val="24"/>
        </w:rPr>
      </w:pPr>
      <w:r w:rsidRPr="00C4123D">
        <w:rPr>
          <w:b/>
          <w:sz w:val="24"/>
        </w:rPr>
        <w:t>Wa</w:t>
      </w:r>
      <w:r w:rsidRPr="00C4123D">
        <w:rPr>
          <w:b/>
          <w:sz w:val="24"/>
        </w:rPr>
        <w:t>sserverbrauchsanlagen</w:t>
      </w:r>
      <w:r w:rsidRPr="00C4123D">
        <w:rPr>
          <w:b/>
          <w:sz w:val="24"/>
        </w:rPr>
        <w:tab/>
      </w:r>
      <w:r w:rsidRPr="00C4123D">
        <w:rPr>
          <w:sz w:val="24"/>
        </w:rPr>
        <w:t>Die Wasserleitungen ab der</w:t>
      </w:r>
      <w:r w:rsidRPr="00C4123D">
        <w:rPr>
          <w:spacing w:val="-8"/>
          <w:sz w:val="24"/>
        </w:rPr>
        <w:t xml:space="preserve"> </w:t>
      </w:r>
      <w:r w:rsidRPr="00C4123D">
        <w:rPr>
          <w:sz w:val="24"/>
        </w:rPr>
        <w:t>Hauptabsperrvorrichtung</w:t>
      </w:r>
    </w:p>
    <w:p w14:paraId="5EAB94BD" w14:textId="77777777" w:rsidR="00BB66F6" w:rsidRPr="00C4123D" w:rsidRDefault="00E369F8">
      <w:pPr>
        <w:pStyle w:val="Textkrper"/>
        <w:ind w:left="3696" w:right="454"/>
      </w:pPr>
      <w:r w:rsidRPr="00C4123D">
        <w:t>einschließlich der auf dem Grundstück vorhandenen Wasserverbrauchseinrichtungen.</w:t>
      </w:r>
    </w:p>
    <w:p w14:paraId="77760CF8" w14:textId="77777777" w:rsidR="00BB66F6" w:rsidRPr="00C4123D" w:rsidRDefault="00BB66F6">
      <w:pPr>
        <w:pStyle w:val="Textkrper"/>
        <w:spacing w:before="11"/>
        <w:rPr>
          <w:sz w:val="23"/>
        </w:rPr>
      </w:pPr>
    </w:p>
    <w:p w14:paraId="06DC7F08" w14:textId="77777777" w:rsidR="00BB66F6" w:rsidRPr="00C4123D" w:rsidRDefault="00E369F8">
      <w:pPr>
        <w:tabs>
          <w:tab w:val="left" w:pos="3696"/>
        </w:tabs>
        <w:ind w:left="238"/>
        <w:rPr>
          <w:sz w:val="24"/>
        </w:rPr>
      </w:pPr>
      <w:r w:rsidRPr="00C4123D">
        <w:rPr>
          <w:b/>
          <w:sz w:val="24"/>
        </w:rPr>
        <w:t>Anschlussnehmer</w:t>
      </w:r>
      <w:r w:rsidRPr="00C4123D">
        <w:rPr>
          <w:b/>
          <w:spacing w:val="-3"/>
          <w:sz w:val="24"/>
        </w:rPr>
        <w:t xml:space="preserve"> </w:t>
      </w:r>
      <w:r w:rsidRPr="00C4123D">
        <w:rPr>
          <w:b/>
          <w:sz w:val="24"/>
        </w:rPr>
        <w:t>(-inhaber)</w:t>
      </w:r>
      <w:r w:rsidRPr="00C4123D">
        <w:rPr>
          <w:b/>
          <w:sz w:val="24"/>
        </w:rPr>
        <w:tab/>
      </w:r>
      <w:r w:rsidRPr="00C4123D">
        <w:rPr>
          <w:sz w:val="24"/>
        </w:rPr>
        <w:t>Grundstückseigentümer, Erbbauberechtigte,</w:t>
      </w:r>
      <w:r w:rsidRPr="00C4123D">
        <w:rPr>
          <w:spacing w:val="-5"/>
          <w:sz w:val="24"/>
        </w:rPr>
        <w:t xml:space="preserve"> </w:t>
      </w:r>
      <w:r w:rsidRPr="00C4123D">
        <w:rPr>
          <w:sz w:val="24"/>
        </w:rPr>
        <w:t>Nieß-</w:t>
      </w:r>
    </w:p>
    <w:p w14:paraId="54020FFA" w14:textId="77777777" w:rsidR="00BB66F6" w:rsidRPr="00C4123D" w:rsidRDefault="00E369F8">
      <w:pPr>
        <w:pStyle w:val="Textkrper"/>
        <w:ind w:left="3696" w:right="400"/>
      </w:pPr>
      <w:r w:rsidRPr="00C4123D">
        <w:t xml:space="preserve">braucher und sonstige zur </w:t>
      </w:r>
      <w:r w:rsidRPr="00C4123D">
        <w:t>Nutzung des Grundstücks dinglich Berechtigte.</w:t>
      </w:r>
    </w:p>
    <w:p w14:paraId="6E2BBAE4" w14:textId="77777777" w:rsidR="00BB66F6" w:rsidRPr="00C4123D" w:rsidRDefault="00BB66F6">
      <w:pPr>
        <w:pStyle w:val="Textkrper"/>
      </w:pPr>
    </w:p>
    <w:p w14:paraId="1EADAB33" w14:textId="77777777" w:rsidR="00BB66F6" w:rsidRPr="00C4123D" w:rsidRDefault="00E369F8">
      <w:pPr>
        <w:tabs>
          <w:tab w:val="left" w:pos="3696"/>
        </w:tabs>
        <w:ind w:left="238"/>
        <w:rPr>
          <w:sz w:val="24"/>
        </w:rPr>
      </w:pPr>
      <w:r w:rsidRPr="00C4123D">
        <w:rPr>
          <w:b/>
          <w:sz w:val="24"/>
        </w:rPr>
        <w:t>Wasserabnehmer</w:t>
      </w:r>
      <w:r w:rsidRPr="00C4123D">
        <w:rPr>
          <w:b/>
          <w:sz w:val="24"/>
        </w:rPr>
        <w:tab/>
      </w:r>
      <w:r w:rsidRPr="00C4123D">
        <w:rPr>
          <w:sz w:val="24"/>
        </w:rPr>
        <w:t>Alle zur Entnahme von Trink-/Betriebswasser auf</w:t>
      </w:r>
      <w:r w:rsidRPr="00C4123D">
        <w:rPr>
          <w:spacing w:val="-8"/>
          <w:sz w:val="24"/>
        </w:rPr>
        <w:t xml:space="preserve"> </w:t>
      </w:r>
      <w:r w:rsidRPr="00C4123D">
        <w:rPr>
          <w:sz w:val="24"/>
        </w:rPr>
        <w:t>dem</w:t>
      </w:r>
    </w:p>
    <w:p w14:paraId="078D8C70" w14:textId="77777777" w:rsidR="00BB66F6" w:rsidRPr="00C4123D" w:rsidRDefault="00E369F8">
      <w:pPr>
        <w:pStyle w:val="Textkrper"/>
        <w:ind w:left="3696" w:right="428"/>
      </w:pPr>
      <w:r w:rsidRPr="00C4123D">
        <w:t>Grundstück Berechtigten und Verpflichteten (insbe- sondere auch Pächter, Mieter, Untermieter usw.) so- wie alle, die den Wasserversorgungsanla</w:t>
      </w:r>
      <w:r w:rsidRPr="00C4123D">
        <w:t>gen Trink-</w:t>
      </w:r>
    </w:p>
    <w:p w14:paraId="5C514E0C" w14:textId="77777777" w:rsidR="00BB66F6" w:rsidRDefault="00E369F8">
      <w:pPr>
        <w:pStyle w:val="Textkrper"/>
        <w:ind w:left="3696"/>
      </w:pPr>
      <w:r>
        <w:t>/Betriebswasser entnehmen.</w:t>
      </w:r>
    </w:p>
    <w:p w14:paraId="362C0664" w14:textId="77777777" w:rsidR="00BB66F6" w:rsidRDefault="00BB66F6">
      <w:pPr>
        <w:pStyle w:val="Textkrper"/>
        <w:rPr>
          <w:sz w:val="26"/>
        </w:rPr>
      </w:pPr>
    </w:p>
    <w:p w14:paraId="51FDF09C" w14:textId="77777777" w:rsidR="00BB66F6" w:rsidRDefault="00BB66F6">
      <w:pPr>
        <w:pStyle w:val="Textkrper"/>
        <w:rPr>
          <w:sz w:val="26"/>
        </w:rPr>
      </w:pPr>
    </w:p>
    <w:p w14:paraId="1604790D" w14:textId="77777777" w:rsidR="00BB66F6" w:rsidRDefault="00E369F8">
      <w:pPr>
        <w:pStyle w:val="berschrift1"/>
        <w:numPr>
          <w:ilvl w:val="0"/>
          <w:numId w:val="24"/>
        </w:numPr>
        <w:tabs>
          <w:tab w:val="left" w:pos="804"/>
          <w:tab w:val="left" w:pos="805"/>
        </w:tabs>
        <w:spacing w:before="230"/>
      </w:pPr>
      <w:r>
        <w:t>Anschluss und Benutzung</w:t>
      </w:r>
    </w:p>
    <w:p w14:paraId="44A49C2C" w14:textId="77777777" w:rsidR="00BB66F6" w:rsidRDefault="00BB66F6">
      <w:pPr>
        <w:pStyle w:val="Textkrper"/>
        <w:rPr>
          <w:b/>
        </w:rPr>
      </w:pPr>
    </w:p>
    <w:p w14:paraId="7A082384" w14:textId="77777777" w:rsidR="00BB66F6" w:rsidRDefault="00E369F8">
      <w:pPr>
        <w:tabs>
          <w:tab w:val="left" w:pos="804"/>
        </w:tabs>
        <w:ind w:left="238"/>
        <w:rPr>
          <w:b/>
          <w:sz w:val="24"/>
        </w:rPr>
      </w:pPr>
      <w:r>
        <w:rPr>
          <w:b/>
          <w:sz w:val="24"/>
        </w:rPr>
        <w:t>§ 3</w:t>
      </w:r>
      <w:r>
        <w:rPr>
          <w:b/>
          <w:sz w:val="24"/>
        </w:rPr>
        <w:tab/>
        <w:t>Grundstücksanschluss</w:t>
      </w:r>
    </w:p>
    <w:p w14:paraId="25476F7F" w14:textId="77777777" w:rsidR="00BB66F6" w:rsidRDefault="00BB66F6">
      <w:pPr>
        <w:pStyle w:val="Textkrper"/>
        <w:rPr>
          <w:b/>
        </w:rPr>
      </w:pPr>
    </w:p>
    <w:p w14:paraId="408D2E62" w14:textId="77777777" w:rsidR="00BB66F6" w:rsidRPr="00C4123D" w:rsidRDefault="00E369F8">
      <w:pPr>
        <w:pStyle w:val="Listenabsatz"/>
        <w:numPr>
          <w:ilvl w:val="0"/>
          <w:numId w:val="23"/>
        </w:numPr>
        <w:tabs>
          <w:tab w:val="left" w:pos="804"/>
          <w:tab w:val="left" w:pos="805"/>
        </w:tabs>
        <w:ind w:right="279"/>
        <w:rPr>
          <w:sz w:val="24"/>
        </w:rPr>
      </w:pPr>
      <w:r w:rsidRPr="00C4123D">
        <w:rPr>
          <w:sz w:val="24"/>
        </w:rPr>
        <w:t>Jedes Grundstück - das grundsätzlich nur einen Anschluss erhält - ist gesondert und unmittelbar an die Anschlussleitung anzuschließen, gleiches gilt, wenn die Gemeinde für jedes dem Aufenthalt von Menschen dienende Gebäude auf einem Grundstück eine gesonde</w:t>
      </w:r>
      <w:r w:rsidRPr="00C4123D">
        <w:rPr>
          <w:sz w:val="24"/>
        </w:rPr>
        <w:t>rte Anschlussleitung verlegt</w:t>
      </w:r>
      <w:r w:rsidRPr="00C4123D">
        <w:rPr>
          <w:spacing w:val="-2"/>
          <w:sz w:val="24"/>
        </w:rPr>
        <w:t xml:space="preserve"> </w:t>
      </w:r>
      <w:r w:rsidRPr="00C4123D">
        <w:rPr>
          <w:sz w:val="24"/>
        </w:rPr>
        <w:t>hat.</w:t>
      </w:r>
    </w:p>
    <w:p w14:paraId="033937E0" w14:textId="77777777" w:rsidR="00BB66F6" w:rsidRPr="00C4123D" w:rsidRDefault="00BB66F6">
      <w:pPr>
        <w:pStyle w:val="Textkrper"/>
      </w:pPr>
    </w:p>
    <w:p w14:paraId="452150C9" w14:textId="77777777" w:rsidR="00BB66F6" w:rsidRPr="00C4123D" w:rsidRDefault="00E369F8">
      <w:pPr>
        <w:pStyle w:val="Listenabsatz"/>
        <w:numPr>
          <w:ilvl w:val="0"/>
          <w:numId w:val="23"/>
        </w:numPr>
        <w:tabs>
          <w:tab w:val="left" w:pos="804"/>
          <w:tab w:val="left" w:pos="805"/>
        </w:tabs>
        <w:spacing w:before="1"/>
        <w:ind w:right="332"/>
        <w:rPr>
          <w:sz w:val="24"/>
        </w:rPr>
      </w:pPr>
      <w:r w:rsidRPr="00C4123D">
        <w:rPr>
          <w:sz w:val="24"/>
        </w:rPr>
        <w:t>Die Gemeinde kann in Ausnahmefällen zulassen oder verlangen, dass mehrere Grundstücke über eine gemeinsame Anschlussleitung an die Wasserversor- gungsanlagen angeschlossen werden, wenn die nicht im öffentlichen Bereich li</w:t>
      </w:r>
      <w:r w:rsidRPr="00C4123D">
        <w:rPr>
          <w:sz w:val="24"/>
        </w:rPr>
        <w:t>e- genden Teile der gemeinsamen Anschlussleitung durch Grunddienstbarkeit oder Baulasteintragung gesichert</w:t>
      </w:r>
      <w:r w:rsidRPr="00C4123D">
        <w:rPr>
          <w:spacing w:val="-1"/>
          <w:sz w:val="24"/>
        </w:rPr>
        <w:t xml:space="preserve"> </w:t>
      </w:r>
      <w:r w:rsidRPr="00C4123D">
        <w:rPr>
          <w:sz w:val="24"/>
        </w:rPr>
        <w:t>sind.</w:t>
      </w:r>
    </w:p>
    <w:p w14:paraId="2A2502A5" w14:textId="77777777" w:rsidR="00BB66F6" w:rsidRPr="00C4123D" w:rsidRDefault="00E369F8">
      <w:pPr>
        <w:pStyle w:val="Listenabsatz"/>
        <w:numPr>
          <w:ilvl w:val="0"/>
          <w:numId w:val="23"/>
        </w:numPr>
        <w:tabs>
          <w:tab w:val="left" w:pos="804"/>
          <w:tab w:val="left" w:pos="805"/>
        </w:tabs>
        <w:spacing w:before="117"/>
        <w:ind w:right="385"/>
        <w:rPr>
          <w:sz w:val="24"/>
        </w:rPr>
      </w:pPr>
      <w:r w:rsidRPr="00C4123D">
        <w:rPr>
          <w:sz w:val="24"/>
        </w:rPr>
        <w:t>Wird ein Grundstück nach seinem Anschluss in mehrere selbständige Grundstü- cke geteilt, so gelten die vorstehenden Regelungen für jedes neue G</w:t>
      </w:r>
      <w:r w:rsidRPr="00C4123D">
        <w:rPr>
          <w:sz w:val="24"/>
        </w:rPr>
        <w:t>rundstück entsprechend.</w:t>
      </w:r>
    </w:p>
    <w:p w14:paraId="68E33354" w14:textId="77777777" w:rsidR="00BB66F6" w:rsidRPr="00C4123D" w:rsidRDefault="00BB66F6">
      <w:pPr>
        <w:pStyle w:val="Textkrper"/>
      </w:pPr>
    </w:p>
    <w:p w14:paraId="6F3510FA" w14:textId="77777777" w:rsidR="00BB66F6" w:rsidRPr="00C4123D" w:rsidRDefault="00E369F8">
      <w:pPr>
        <w:pStyle w:val="Listenabsatz"/>
        <w:numPr>
          <w:ilvl w:val="0"/>
          <w:numId w:val="23"/>
        </w:numPr>
        <w:tabs>
          <w:tab w:val="left" w:pos="804"/>
          <w:tab w:val="left" w:pos="805"/>
        </w:tabs>
        <w:ind w:right="291"/>
        <w:rPr>
          <w:sz w:val="24"/>
        </w:rPr>
      </w:pPr>
      <w:r w:rsidRPr="00C4123D">
        <w:rPr>
          <w:sz w:val="24"/>
        </w:rPr>
        <w:t>Die Anschlussleitung wird ausschließlich von der Gemeinde hergestellt, erneuert, verändert, unterhalten oder beseitigt. Der Wasserabnehmer darf nicht auf die An- schlussleitung einschließlich der Messeinrichtung einwirken oder einw</w:t>
      </w:r>
      <w:r w:rsidRPr="00C4123D">
        <w:rPr>
          <w:sz w:val="24"/>
        </w:rPr>
        <w:t>irken las- sen.</w:t>
      </w:r>
    </w:p>
    <w:p w14:paraId="61D94380" w14:textId="77777777" w:rsidR="00BB66F6" w:rsidRPr="00C4123D" w:rsidRDefault="00BB66F6">
      <w:pPr>
        <w:rPr>
          <w:sz w:val="24"/>
        </w:rPr>
        <w:sectPr w:rsidR="00BB66F6" w:rsidRPr="00C4123D">
          <w:headerReference w:type="default" r:id="rId7"/>
          <w:pgSz w:w="11900" w:h="16840"/>
          <w:pgMar w:top="1320" w:right="1000" w:bottom="280" w:left="1180" w:header="704" w:footer="0" w:gutter="0"/>
          <w:pgNumType w:start="2"/>
          <w:cols w:space="720"/>
        </w:sectPr>
      </w:pPr>
    </w:p>
    <w:p w14:paraId="66FF68EE" w14:textId="77777777" w:rsidR="00BB66F6" w:rsidRDefault="00E369F8">
      <w:pPr>
        <w:pStyle w:val="berschrift1"/>
        <w:tabs>
          <w:tab w:val="left" w:pos="804"/>
        </w:tabs>
        <w:spacing w:before="86"/>
      </w:pPr>
      <w:r>
        <w:lastRenderedPageBreak/>
        <w:t>§ 4</w:t>
      </w:r>
      <w:r>
        <w:tab/>
        <w:t>Anschluss- und</w:t>
      </w:r>
      <w:r>
        <w:rPr>
          <w:spacing w:val="-1"/>
        </w:rPr>
        <w:t xml:space="preserve"> </w:t>
      </w:r>
      <w:r>
        <w:t>Benutzungszwang</w:t>
      </w:r>
    </w:p>
    <w:p w14:paraId="6F694DB9" w14:textId="77777777" w:rsidR="00BB66F6" w:rsidRDefault="00BB66F6">
      <w:pPr>
        <w:pStyle w:val="Textkrper"/>
        <w:rPr>
          <w:b/>
        </w:rPr>
      </w:pPr>
    </w:p>
    <w:p w14:paraId="35D79530" w14:textId="77777777" w:rsidR="00BB66F6" w:rsidRPr="00C4123D" w:rsidRDefault="00E369F8">
      <w:pPr>
        <w:pStyle w:val="Listenabsatz"/>
        <w:numPr>
          <w:ilvl w:val="0"/>
          <w:numId w:val="22"/>
        </w:numPr>
        <w:tabs>
          <w:tab w:val="left" w:pos="804"/>
          <w:tab w:val="left" w:pos="805"/>
        </w:tabs>
        <w:ind w:right="402"/>
        <w:rPr>
          <w:sz w:val="24"/>
        </w:rPr>
      </w:pPr>
      <w:r w:rsidRPr="00C4123D">
        <w:rPr>
          <w:sz w:val="24"/>
        </w:rPr>
        <w:t>Jeder Eigentümer eines Grundstücks, auf dem Trink- und/oder Betriebswasser benötigt wird, hat die Pflicht, dieses Grundstück an die Wasserversorgungsanla- ge anzuschließen, wenn es durch eine betriebsfertige Versorgungsleitung er- schlossen ist. Die Anordn</w:t>
      </w:r>
      <w:r w:rsidRPr="00C4123D">
        <w:rPr>
          <w:sz w:val="24"/>
        </w:rPr>
        <w:t>ung des Anschlusses kann durch öffentliche Bekannt- machung</w:t>
      </w:r>
      <w:r w:rsidRPr="00C4123D">
        <w:rPr>
          <w:spacing w:val="-2"/>
          <w:sz w:val="24"/>
        </w:rPr>
        <w:t xml:space="preserve"> </w:t>
      </w:r>
      <w:r w:rsidRPr="00C4123D">
        <w:rPr>
          <w:sz w:val="24"/>
        </w:rPr>
        <w:t>erfolgen.</w:t>
      </w:r>
    </w:p>
    <w:p w14:paraId="2A832A54" w14:textId="77777777" w:rsidR="00BB66F6" w:rsidRPr="00C4123D" w:rsidRDefault="00BB66F6">
      <w:pPr>
        <w:pStyle w:val="Textkrper"/>
      </w:pPr>
    </w:p>
    <w:p w14:paraId="04FBB4D5" w14:textId="77777777" w:rsidR="00BB66F6" w:rsidRPr="00C4123D" w:rsidRDefault="00E369F8">
      <w:pPr>
        <w:pStyle w:val="Listenabsatz"/>
        <w:numPr>
          <w:ilvl w:val="0"/>
          <w:numId w:val="22"/>
        </w:numPr>
        <w:tabs>
          <w:tab w:val="left" w:pos="804"/>
          <w:tab w:val="left" w:pos="805"/>
        </w:tabs>
        <w:ind w:right="680"/>
        <w:rPr>
          <w:sz w:val="24"/>
        </w:rPr>
      </w:pPr>
      <w:r w:rsidRPr="00C4123D">
        <w:rPr>
          <w:sz w:val="24"/>
        </w:rPr>
        <w:t>Wasserabnehmer sind verpflichtet, ihren Trink-/Betriebswasserbedarf aus der Wasserversorgungsanlage zu</w:t>
      </w:r>
      <w:r w:rsidRPr="00C4123D">
        <w:rPr>
          <w:spacing w:val="1"/>
          <w:sz w:val="24"/>
        </w:rPr>
        <w:t xml:space="preserve"> </w:t>
      </w:r>
      <w:r w:rsidRPr="00C4123D">
        <w:rPr>
          <w:sz w:val="24"/>
        </w:rPr>
        <w:t>decken.</w:t>
      </w:r>
    </w:p>
    <w:p w14:paraId="4754FA76" w14:textId="77777777" w:rsidR="00BB66F6" w:rsidRPr="00C4123D" w:rsidRDefault="00BB66F6">
      <w:pPr>
        <w:pStyle w:val="Textkrper"/>
      </w:pPr>
    </w:p>
    <w:p w14:paraId="22196BB8" w14:textId="77777777" w:rsidR="00BB66F6" w:rsidRPr="00C4123D" w:rsidRDefault="00E369F8">
      <w:pPr>
        <w:pStyle w:val="Listenabsatz"/>
        <w:numPr>
          <w:ilvl w:val="0"/>
          <w:numId w:val="22"/>
        </w:numPr>
        <w:tabs>
          <w:tab w:val="left" w:pos="804"/>
          <w:tab w:val="left" w:pos="805"/>
        </w:tabs>
        <w:ind w:right="572"/>
        <w:rPr>
          <w:sz w:val="24"/>
        </w:rPr>
      </w:pPr>
      <w:r w:rsidRPr="00C4123D">
        <w:rPr>
          <w:sz w:val="24"/>
        </w:rPr>
        <w:t>Die Gemeinde räumt dem Anschlussnehmer im Rahmen des wirtschaftlich Zu- m</w:t>
      </w:r>
      <w:r w:rsidRPr="00C4123D">
        <w:rPr>
          <w:sz w:val="24"/>
        </w:rPr>
        <w:t>utbaren die Möglichkeit ein, die Entnahme auf einen von ihm gewünschten Verbrauchszweck oder auf einen Teilbedarf zu</w:t>
      </w:r>
      <w:r w:rsidRPr="00C4123D">
        <w:rPr>
          <w:spacing w:val="-1"/>
          <w:sz w:val="24"/>
        </w:rPr>
        <w:t xml:space="preserve"> </w:t>
      </w:r>
      <w:r w:rsidRPr="00C4123D">
        <w:rPr>
          <w:sz w:val="24"/>
        </w:rPr>
        <w:t>beschränken.</w:t>
      </w:r>
    </w:p>
    <w:p w14:paraId="44462612" w14:textId="77777777" w:rsidR="00BB66F6" w:rsidRPr="00C4123D" w:rsidRDefault="00BB66F6">
      <w:pPr>
        <w:pStyle w:val="Textkrper"/>
      </w:pPr>
    </w:p>
    <w:p w14:paraId="522F4B2B" w14:textId="77777777" w:rsidR="00BB66F6" w:rsidRPr="00C4123D" w:rsidRDefault="00E369F8">
      <w:pPr>
        <w:pStyle w:val="Listenabsatz"/>
        <w:numPr>
          <w:ilvl w:val="0"/>
          <w:numId w:val="22"/>
        </w:numPr>
        <w:tabs>
          <w:tab w:val="left" w:pos="804"/>
          <w:tab w:val="left" w:pos="805"/>
        </w:tabs>
        <w:ind w:right="534"/>
        <w:rPr>
          <w:sz w:val="24"/>
        </w:rPr>
      </w:pPr>
      <w:r w:rsidRPr="00C4123D">
        <w:rPr>
          <w:sz w:val="24"/>
        </w:rPr>
        <w:t>Der Anschlussnehmer hat der Gemeinde vor der Errichtung einer Eigengewin- nungs- oder Brauchwasseranlage Mitteilung zu machen</w:t>
      </w:r>
      <w:r w:rsidRPr="00C4123D">
        <w:rPr>
          <w:sz w:val="24"/>
        </w:rPr>
        <w:t>. Es muss technisch si- chergestellt sein, dass aus seiner Anlage kein Wasser in das Trinkwassernetz eintreten kann.</w:t>
      </w:r>
    </w:p>
    <w:p w14:paraId="7B638729" w14:textId="77777777" w:rsidR="00BB66F6" w:rsidRPr="00C4123D" w:rsidRDefault="00BB66F6">
      <w:pPr>
        <w:pStyle w:val="Textkrper"/>
        <w:rPr>
          <w:sz w:val="26"/>
        </w:rPr>
      </w:pPr>
    </w:p>
    <w:p w14:paraId="3445283B" w14:textId="77777777" w:rsidR="00BB66F6" w:rsidRPr="00C4123D" w:rsidRDefault="00BB66F6">
      <w:pPr>
        <w:pStyle w:val="Textkrper"/>
        <w:rPr>
          <w:sz w:val="22"/>
        </w:rPr>
      </w:pPr>
    </w:p>
    <w:p w14:paraId="5C252E7B" w14:textId="77777777" w:rsidR="00BB66F6" w:rsidRDefault="00E369F8">
      <w:pPr>
        <w:pStyle w:val="berschrift1"/>
        <w:tabs>
          <w:tab w:val="left" w:pos="804"/>
        </w:tabs>
      </w:pPr>
      <w:r>
        <w:t>§ 5</w:t>
      </w:r>
      <w:r>
        <w:tab/>
        <w:t>Wasserverbrauchsanlagen</w:t>
      </w:r>
    </w:p>
    <w:p w14:paraId="197516BA" w14:textId="77777777" w:rsidR="00BB66F6" w:rsidRDefault="00BB66F6">
      <w:pPr>
        <w:pStyle w:val="Textkrper"/>
        <w:rPr>
          <w:b/>
        </w:rPr>
      </w:pPr>
    </w:p>
    <w:p w14:paraId="3BF5A294" w14:textId="77777777" w:rsidR="00BB66F6" w:rsidRPr="00C4123D" w:rsidRDefault="00E369F8">
      <w:pPr>
        <w:pStyle w:val="Listenabsatz"/>
        <w:numPr>
          <w:ilvl w:val="0"/>
          <w:numId w:val="21"/>
        </w:numPr>
        <w:tabs>
          <w:tab w:val="left" w:pos="804"/>
          <w:tab w:val="left" w:pos="805"/>
        </w:tabs>
        <w:ind w:right="265"/>
        <w:rPr>
          <w:sz w:val="24"/>
        </w:rPr>
      </w:pPr>
      <w:r w:rsidRPr="00C4123D">
        <w:rPr>
          <w:sz w:val="24"/>
        </w:rPr>
        <w:t>Wasserverbrauchsanlagen müssen nach den jeweils geltenden bau- und wasser- rechtlichen Vorschriften sowie nach den anerkannten Regeln der Technik ge- plant, hergestellt, unterhalten und betrieben werden. Bau- und Installationsarbei- ten dürfen allein durch</w:t>
      </w:r>
      <w:r w:rsidRPr="00C4123D">
        <w:rPr>
          <w:sz w:val="24"/>
        </w:rPr>
        <w:t xml:space="preserve"> zugelassene Unternehmer ausgeführt</w:t>
      </w:r>
      <w:r w:rsidRPr="00C4123D">
        <w:rPr>
          <w:spacing w:val="-10"/>
          <w:sz w:val="24"/>
        </w:rPr>
        <w:t xml:space="preserve"> </w:t>
      </w:r>
      <w:r w:rsidRPr="00C4123D">
        <w:rPr>
          <w:sz w:val="24"/>
        </w:rPr>
        <w:t>werden.</w:t>
      </w:r>
    </w:p>
    <w:p w14:paraId="596AECC5" w14:textId="77777777" w:rsidR="00BB66F6" w:rsidRPr="00C4123D" w:rsidRDefault="00BB66F6">
      <w:pPr>
        <w:pStyle w:val="Textkrper"/>
      </w:pPr>
    </w:p>
    <w:p w14:paraId="760A15B5" w14:textId="77777777" w:rsidR="00BB66F6" w:rsidRPr="00C4123D" w:rsidRDefault="00E369F8">
      <w:pPr>
        <w:pStyle w:val="Listenabsatz"/>
        <w:numPr>
          <w:ilvl w:val="0"/>
          <w:numId w:val="21"/>
        </w:numPr>
        <w:tabs>
          <w:tab w:val="left" w:pos="804"/>
          <w:tab w:val="left" w:pos="805"/>
        </w:tabs>
        <w:spacing w:before="1"/>
        <w:ind w:right="439"/>
        <w:rPr>
          <w:sz w:val="24"/>
        </w:rPr>
      </w:pPr>
      <w:r w:rsidRPr="00C4123D">
        <w:rPr>
          <w:sz w:val="24"/>
        </w:rPr>
        <w:t>Die Gemeinde oder deren Beauftragte schließen die Wasserverbrauchsanlagen an die Anschlussleitung an und setzen sie in</w:t>
      </w:r>
      <w:r w:rsidRPr="00C4123D">
        <w:rPr>
          <w:spacing w:val="1"/>
          <w:sz w:val="24"/>
        </w:rPr>
        <w:t xml:space="preserve"> </w:t>
      </w:r>
      <w:r w:rsidRPr="00C4123D">
        <w:rPr>
          <w:sz w:val="24"/>
        </w:rPr>
        <w:t>Betrieb.</w:t>
      </w:r>
    </w:p>
    <w:p w14:paraId="7BEFC047" w14:textId="77777777" w:rsidR="00BB66F6" w:rsidRPr="00C4123D" w:rsidRDefault="00BB66F6">
      <w:pPr>
        <w:pStyle w:val="Textkrper"/>
        <w:spacing w:before="11"/>
        <w:rPr>
          <w:sz w:val="23"/>
        </w:rPr>
      </w:pPr>
    </w:p>
    <w:p w14:paraId="37B069FE" w14:textId="77777777" w:rsidR="00BB66F6" w:rsidRPr="00C4123D" w:rsidRDefault="00E369F8">
      <w:pPr>
        <w:pStyle w:val="Listenabsatz"/>
        <w:numPr>
          <w:ilvl w:val="0"/>
          <w:numId w:val="21"/>
        </w:numPr>
        <w:tabs>
          <w:tab w:val="left" w:pos="804"/>
          <w:tab w:val="left" w:pos="805"/>
        </w:tabs>
        <w:ind w:right="535"/>
        <w:rPr>
          <w:sz w:val="24"/>
        </w:rPr>
      </w:pPr>
      <w:r w:rsidRPr="00C4123D">
        <w:rPr>
          <w:sz w:val="24"/>
        </w:rPr>
        <w:t>Die Wasserverbrauchsanlagen sind so zu betreiben, dass Störungen anderer Wasserabn</w:t>
      </w:r>
      <w:r w:rsidRPr="00C4123D">
        <w:rPr>
          <w:sz w:val="24"/>
        </w:rPr>
        <w:t>ehmer, störende Rückwirkungen auf die Wasserversorgungsanlage oder Wasserverbrauchsanlagen Dritter oder Auswirkungen auf die Güte des Trinkwassers ausgeschlossen</w:t>
      </w:r>
      <w:r w:rsidRPr="00C4123D">
        <w:rPr>
          <w:spacing w:val="-2"/>
          <w:sz w:val="24"/>
        </w:rPr>
        <w:t xml:space="preserve"> </w:t>
      </w:r>
      <w:r w:rsidRPr="00C4123D">
        <w:rPr>
          <w:sz w:val="24"/>
        </w:rPr>
        <w:t>sind.</w:t>
      </w:r>
    </w:p>
    <w:p w14:paraId="05DEF50B" w14:textId="77777777" w:rsidR="00BB66F6" w:rsidRPr="00C4123D" w:rsidRDefault="00BB66F6">
      <w:pPr>
        <w:pStyle w:val="Textkrper"/>
        <w:spacing w:before="9"/>
        <w:rPr>
          <w:sz w:val="23"/>
        </w:rPr>
      </w:pPr>
    </w:p>
    <w:p w14:paraId="556B4A36" w14:textId="77777777" w:rsidR="00BB66F6" w:rsidRPr="00C4123D" w:rsidRDefault="00E369F8">
      <w:pPr>
        <w:pStyle w:val="Listenabsatz"/>
        <w:numPr>
          <w:ilvl w:val="0"/>
          <w:numId w:val="21"/>
        </w:numPr>
        <w:tabs>
          <w:tab w:val="left" w:pos="805"/>
        </w:tabs>
        <w:ind w:right="507"/>
        <w:jc w:val="both"/>
        <w:rPr>
          <w:sz w:val="24"/>
        </w:rPr>
      </w:pPr>
      <w:r w:rsidRPr="00C4123D">
        <w:rPr>
          <w:sz w:val="24"/>
        </w:rPr>
        <w:t>Die Gemeinde ist berechtigt, die Wasserverbrauchsanlagen zu überprüfen. Sie hat den Anschlussnehmer auf erkannte Sicherheitsmängel aufmerksam zu ma- chen.</w:t>
      </w:r>
    </w:p>
    <w:p w14:paraId="100AE1B2" w14:textId="77777777" w:rsidR="00BB66F6" w:rsidRPr="00C4123D" w:rsidRDefault="00BB66F6">
      <w:pPr>
        <w:pStyle w:val="Textkrper"/>
      </w:pPr>
    </w:p>
    <w:p w14:paraId="0C81289B" w14:textId="77777777" w:rsidR="00BB66F6" w:rsidRPr="00C4123D" w:rsidRDefault="00E369F8">
      <w:pPr>
        <w:pStyle w:val="Listenabsatz"/>
        <w:numPr>
          <w:ilvl w:val="0"/>
          <w:numId w:val="21"/>
        </w:numPr>
        <w:tabs>
          <w:tab w:val="left" w:pos="804"/>
          <w:tab w:val="left" w:pos="805"/>
        </w:tabs>
        <w:ind w:right="426"/>
        <w:rPr>
          <w:sz w:val="24"/>
        </w:rPr>
      </w:pPr>
      <w:r w:rsidRPr="00C4123D">
        <w:rPr>
          <w:sz w:val="24"/>
        </w:rPr>
        <w:t>Werden Mängel festgestellt, welche die Sicherheit gefährden oder erhebliche Störungen erwarten lasse</w:t>
      </w:r>
      <w:r w:rsidRPr="00C4123D">
        <w:rPr>
          <w:sz w:val="24"/>
        </w:rPr>
        <w:t>n, so ist die Gemeinde berechtigt, den Anschluss oder die Versorgung zu verweigern; bei Gefahr für Leib oder Leben ist sie hierzu ver- pflichtet.</w:t>
      </w:r>
    </w:p>
    <w:p w14:paraId="51FF8BF6" w14:textId="77777777" w:rsidR="00BB66F6" w:rsidRPr="00C4123D" w:rsidRDefault="00BB66F6">
      <w:pPr>
        <w:pStyle w:val="Textkrper"/>
      </w:pPr>
    </w:p>
    <w:p w14:paraId="53A94B69" w14:textId="77777777" w:rsidR="00BB66F6" w:rsidRPr="00C4123D" w:rsidRDefault="00E369F8">
      <w:pPr>
        <w:pStyle w:val="Listenabsatz"/>
        <w:numPr>
          <w:ilvl w:val="0"/>
          <w:numId w:val="21"/>
        </w:numPr>
        <w:tabs>
          <w:tab w:val="left" w:pos="804"/>
          <w:tab w:val="left" w:pos="805"/>
        </w:tabs>
        <w:spacing w:before="1"/>
        <w:ind w:right="344"/>
        <w:rPr>
          <w:sz w:val="24"/>
        </w:rPr>
      </w:pPr>
      <w:r w:rsidRPr="00C4123D">
        <w:rPr>
          <w:sz w:val="24"/>
        </w:rPr>
        <w:t>Weder das Überprüfen, das Unterlassen der Überprüfung der Wasser- verbrauchsanlagen noch deren Anschluss an d</w:t>
      </w:r>
      <w:r w:rsidRPr="00C4123D">
        <w:rPr>
          <w:sz w:val="24"/>
        </w:rPr>
        <w:t>ie Wasserversorgungsanlage be- gründen eine Haftung der Gemeinde, es sei denn, sie hat beim Überprüfen Män- gel festgestellt, die eine Gefahr für Leib oder Leben</w:t>
      </w:r>
      <w:r w:rsidRPr="00C4123D">
        <w:rPr>
          <w:spacing w:val="-8"/>
          <w:sz w:val="24"/>
        </w:rPr>
        <w:t xml:space="preserve"> </w:t>
      </w:r>
      <w:r w:rsidRPr="00C4123D">
        <w:rPr>
          <w:sz w:val="24"/>
        </w:rPr>
        <w:t>bedeuten.</w:t>
      </w:r>
    </w:p>
    <w:p w14:paraId="20BEDC54" w14:textId="77777777" w:rsidR="00BB66F6" w:rsidRPr="00C4123D" w:rsidRDefault="00BB66F6">
      <w:pPr>
        <w:rPr>
          <w:sz w:val="24"/>
        </w:rPr>
        <w:sectPr w:rsidR="00BB66F6" w:rsidRPr="00C4123D">
          <w:pgSz w:w="11900" w:h="16840"/>
          <w:pgMar w:top="1320" w:right="1000" w:bottom="280" w:left="1180" w:header="704" w:footer="0" w:gutter="0"/>
          <w:cols w:space="720"/>
        </w:sectPr>
      </w:pPr>
    </w:p>
    <w:p w14:paraId="55174C8B" w14:textId="77777777" w:rsidR="00BB66F6" w:rsidRPr="00C4123D" w:rsidRDefault="00BB66F6">
      <w:pPr>
        <w:pStyle w:val="Textkrper"/>
        <w:spacing w:before="1"/>
        <w:rPr>
          <w:sz w:val="23"/>
        </w:rPr>
      </w:pPr>
    </w:p>
    <w:p w14:paraId="79E05C04" w14:textId="77777777" w:rsidR="00BB66F6" w:rsidRDefault="00E369F8">
      <w:pPr>
        <w:pStyle w:val="berschrift1"/>
        <w:tabs>
          <w:tab w:val="left" w:pos="804"/>
        </w:tabs>
        <w:spacing w:before="96"/>
      </w:pPr>
      <w:r>
        <w:t>§ 6</w:t>
      </w:r>
      <w:r>
        <w:tab/>
        <w:t>Art der</w:t>
      </w:r>
      <w:r>
        <w:rPr>
          <w:spacing w:val="-1"/>
        </w:rPr>
        <w:t xml:space="preserve"> </w:t>
      </w:r>
      <w:r>
        <w:t>Versorgung</w:t>
      </w:r>
    </w:p>
    <w:p w14:paraId="2F36F865" w14:textId="77777777" w:rsidR="00BB66F6" w:rsidRDefault="00BB66F6">
      <w:pPr>
        <w:pStyle w:val="Textkrper"/>
        <w:rPr>
          <w:b/>
        </w:rPr>
      </w:pPr>
    </w:p>
    <w:p w14:paraId="6AE406BE" w14:textId="77777777" w:rsidR="00BB66F6" w:rsidRPr="00C4123D" w:rsidRDefault="00E369F8">
      <w:pPr>
        <w:pStyle w:val="Listenabsatz"/>
        <w:numPr>
          <w:ilvl w:val="0"/>
          <w:numId w:val="20"/>
        </w:numPr>
        <w:tabs>
          <w:tab w:val="left" w:pos="804"/>
          <w:tab w:val="left" w:pos="805"/>
        </w:tabs>
        <w:ind w:right="372"/>
        <w:rPr>
          <w:sz w:val="24"/>
        </w:rPr>
      </w:pPr>
      <w:r w:rsidRPr="00C4123D">
        <w:rPr>
          <w:sz w:val="24"/>
        </w:rPr>
        <w:t>Das Wasser muss den jeweils geltenden Rechtsvorschriften und den anerkann- ten Regeln der Technik für die jeweilige Bedarfsart (Trink- oder Betriebswasser) entsprechen. Die Gemeinde ist verpflichtet, das Wasser unter dem Druck zu lie- fern, der für eine ei</w:t>
      </w:r>
      <w:r w:rsidRPr="00C4123D">
        <w:rPr>
          <w:sz w:val="24"/>
        </w:rPr>
        <w:t>nwandfreie Deckung des üblichen Bedarfs in dem betreffen- den Versorgungsgebiet erforderlich ist. Sie ist berechtigt, die Beschaffenheit und den Druck des Wassers im Rahmen der gesetzlichen und behördlichen Bestim- mungen sowie der anerkannten Regeln der T</w:t>
      </w:r>
      <w:r w:rsidRPr="00C4123D">
        <w:rPr>
          <w:sz w:val="24"/>
        </w:rPr>
        <w:t>echnik zu ändern, falls dies in be- sonderen Fällen aus wirtschaftlichen oder technischen Gründen zwingend not- wendig ist; dabei sind die Belange des Wasserabnehmers möglichst zu berücksichtigen.</w:t>
      </w:r>
    </w:p>
    <w:p w14:paraId="48E38EE0" w14:textId="77777777" w:rsidR="00BB66F6" w:rsidRPr="00C4123D" w:rsidRDefault="00BB66F6">
      <w:pPr>
        <w:pStyle w:val="Textkrper"/>
      </w:pPr>
    </w:p>
    <w:p w14:paraId="5CECF7EC" w14:textId="77777777" w:rsidR="00BB66F6" w:rsidRPr="00C4123D" w:rsidRDefault="00E369F8">
      <w:pPr>
        <w:pStyle w:val="Listenabsatz"/>
        <w:numPr>
          <w:ilvl w:val="0"/>
          <w:numId w:val="20"/>
        </w:numPr>
        <w:tabs>
          <w:tab w:val="left" w:pos="804"/>
          <w:tab w:val="left" w:pos="805"/>
        </w:tabs>
        <w:spacing w:before="1"/>
        <w:ind w:right="395"/>
        <w:rPr>
          <w:sz w:val="24"/>
        </w:rPr>
      </w:pPr>
      <w:r w:rsidRPr="00C4123D">
        <w:rPr>
          <w:sz w:val="24"/>
        </w:rPr>
        <w:t xml:space="preserve">Stellt der Wasserabnehmer Anforderungen an Beschaffenheit </w:t>
      </w:r>
      <w:r w:rsidRPr="00C4123D">
        <w:rPr>
          <w:sz w:val="24"/>
        </w:rPr>
        <w:t>und Druck des Wassers, die über die vorgenannten Verpflichtungen hinausgehen, so obliegt es ihm, die erforderlichen Vorkehrungen zu</w:t>
      </w:r>
      <w:r w:rsidRPr="00C4123D">
        <w:rPr>
          <w:spacing w:val="-2"/>
          <w:sz w:val="24"/>
        </w:rPr>
        <w:t xml:space="preserve"> </w:t>
      </w:r>
      <w:r w:rsidRPr="00C4123D">
        <w:rPr>
          <w:sz w:val="24"/>
        </w:rPr>
        <w:t>treffen.</w:t>
      </w:r>
    </w:p>
    <w:p w14:paraId="09EFFCB1" w14:textId="77777777" w:rsidR="00BB66F6" w:rsidRPr="00C4123D" w:rsidRDefault="00BB66F6">
      <w:pPr>
        <w:pStyle w:val="Textkrper"/>
      </w:pPr>
    </w:p>
    <w:p w14:paraId="56BDD19D" w14:textId="77777777" w:rsidR="00BB66F6" w:rsidRPr="00C4123D" w:rsidRDefault="00E369F8">
      <w:pPr>
        <w:pStyle w:val="berschrift1"/>
        <w:tabs>
          <w:tab w:val="left" w:pos="804"/>
        </w:tabs>
        <w:ind w:left="804" w:right="404" w:hanging="567"/>
      </w:pPr>
      <w:r w:rsidRPr="00C4123D">
        <w:t>§ 7</w:t>
      </w:r>
      <w:r w:rsidRPr="00C4123D">
        <w:tab/>
        <w:t>Umfang der Versorgung, Benachrichtigung bei Versorgungsunterbrechun- gen</w:t>
      </w:r>
    </w:p>
    <w:p w14:paraId="4B1F6088" w14:textId="77777777" w:rsidR="00BB66F6" w:rsidRPr="00C4123D" w:rsidRDefault="00BB66F6">
      <w:pPr>
        <w:pStyle w:val="Textkrper"/>
        <w:rPr>
          <w:b/>
        </w:rPr>
      </w:pPr>
    </w:p>
    <w:p w14:paraId="0DC71BD9" w14:textId="77777777" w:rsidR="00BB66F6" w:rsidRDefault="00E369F8">
      <w:pPr>
        <w:pStyle w:val="Listenabsatz"/>
        <w:numPr>
          <w:ilvl w:val="0"/>
          <w:numId w:val="19"/>
        </w:numPr>
        <w:tabs>
          <w:tab w:val="left" w:pos="804"/>
          <w:tab w:val="left" w:pos="805"/>
        </w:tabs>
        <w:ind w:right="616"/>
        <w:rPr>
          <w:sz w:val="24"/>
        </w:rPr>
      </w:pPr>
      <w:r w:rsidRPr="00C4123D">
        <w:rPr>
          <w:sz w:val="24"/>
        </w:rPr>
        <w:t>Die Gemeinde ist verpflichtet, Wasse</w:t>
      </w:r>
      <w:r w:rsidRPr="00C4123D">
        <w:rPr>
          <w:sz w:val="24"/>
        </w:rPr>
        <w:t xml:space="preserve">r am Ende der Anschlussleitung jederzeit zur Verfügung zu stellen. </w:t>
      </w:r>
      <w:r>
        <w:rPr>
          <w:sz w:val="24"/>
        </w:rPr>
        <w:t>Dies gilt nicht,</w:t>
      </w:r>
    </w:p>
    <w:p w14:paraId="2A841087" w14:textId="77777777" w:rsidR="00BB66F6" w:rsidRPr="00C4123D" w:rsidRDefault="00E369F8">
      <w:pPr>
        <w:pStyle w:val="Listenabsatz"/>
        <w:numPr>
          <w:ilvl w:val="1"/>
          <w:numId w:val="19"/>
        </w:numPr>
        <w:tabs>
          <w:tab w:val="left" w:pos="1165"/>
        </w:tabs>
        <w:spacing w:before="120"/>
        <w:ind w:right="426"/>
        <w:rPr>
          <w:sz w:val="24"/>
        </w:rPr>
      </w:pPr>
      <w:r w:rsidRPr="00C4123D">
        <w:rPr>
          <w:sz w:val="24"/>
        </w:rPr>
        <w:t>soweit zeitliche Beschränkungen zur Sicherstellung der öffentlichen Wasser- versorgung erforderlich oder nach dieser Satzung vorbehalten</w:t>
      </w:r>
      <w:r w:rsidRPr="00C4123D">
        <w:rPr>
          <w:spacing w:val="-5"/>
          <w:sz w:val="24"/>
        </w:rPr>
        <w:t xml:space="preserve"> </w:t>
      </w:r>
      <w:r w:rsidRPr="00C4123D">
        <w:rPr>
          <w:sz w:val="24"/>
        </w:rPr>
        <w:t>sind,</w:t>
      </w:r>
    </w:p>
    <w:p w14:paraId="277AC377" w14:textId="77777777" w:rsidR="00BB66F6" w:rsidRPr="00C4123D" w:rsidRDefault="00E369F8">
      <w:pPr>
        <w:pStyle w:val="Listenabsatz"/>
        <w:numPr>
          <w:ilvl w:val="1"/>
          <w:numId w:val="19"/>
        </w:numPr>
        <w:tabs>
          <w:tab w:val="left" w:pos="1165"/>
        </w:tabs>
        <w:spacing w:before="120"/>
        <w:ind w:right="345"/>
        <w:rPr>
          <w:sz w:val="24"/>
        </w:rPr>
      </w:pPr>
      <w:r w:rsidRPr="00C4123D">
        <w:rPr>
          <w:sz w:val="24"/>
        </w:rPr>
        <w:t>soweit und solange die Gemein</w:t>
      </w:r>
      <w:r w:rsidRPr="00C4123D">
        <w:rPr>
          <w:sz w:val="24"/>
        </w:rPr>
        <w:t>de an der Versorgung durch höhere Gewalt oder sonstige Umstände, deren Beseitigung ihr wirtschaftlich nicht zugemutet werden kann, gehindert</w:t>
      </w:r>
      <w:r w:rsidRPr="00C4123D">
        <w:rPr>
          <w:spacing w:val="2"/>
          <w:sz w:val="24"/>
        </w:rPr>
        <w:t xml:space="preserve"> </w:t>
      </w:r>
      <w:r w:rsidRPr="00C4123D">
        <w:rPr>
          <w:sz w:val="24"/>
        </w:rPr>
        <w:t>ist.</w:t>
      </w:r>
    </w:p>
    <w:p w14:paraId="2BA97D74" w14:textId="77777777" w:rsidR="00BB66F6" w:rsidRPr="00C4123D" w:rsidRDefault="00BB66F6">
      <w:pPr>
        <w:pStyle w:val="Textkrper"/>
      </w:pPr>
    </w:p>
    <w:p w14:paraId="203EA116" w14:textId="77777777" w:rsidR="00BB66F6" w:rsidRPr="00C4123D" w:rsidRDefault="00E369F8">
      <w:pPr>
        <w:pStyle w:val="Listenabsatz"/>
        <w:numPr>
          <w:ilvl w:val="0"/>
          <w:numId w:val="19"/>
        </w:numPr>
        <w:tabs>
          <w:tab w:val="left" w:pos="804"/>
          <w:tab w:val="left" w:pos="805"/>
        </w:tabs>
        <w:ind w:right="277"/>
        <w:rPr>
          <w:sz w:val="24"/>
        </w:rPr>
      </w:pPr>
      <w:r w:rsidRPr="00C4123D">
        <w:rPr>
          <w:sz w:val="24"/>
        </w:rPr>
        <w:t>Die Versorgung kann unterbrochen werden, soweit dies zur Vornahme betriebs- notwendiger Arbeiten erforderlich</w:t>
      </w:r>
      <w:r w:rsidRPr="00C4123D">
        <w:rPr>
          <w:sz w:val="24"/>
        </w:rPr>
        <w:t xml:space="preserve"> ist. Die Gemeinde hat jede Unterbrechung oder Unregelmäßigkeit unverzüglich zu</w:t>
      </w:r>
      <w:r w:rsidRPr="00C4123D">
        <w:rPr>
          <w:spacing w:val="2"/>
          <w:sz w:val="24"/>
        </w:rPr>
        <w:t xml:space="preserve"> </w:t>
      </w:r>
      <w:r w:rsidRPr="00C4123D">
        <w:rPr>
          <w:sz w:val="24"/>
        </w:rPr>
        <w:t>beheben.</w:t>
      </w:r>
    </w:p>
    <w:p w14:paraId="1DB68995" w14:textId="77777777" w:rsidR="00BB66F6" w:rsidRPr="00C4123D" w:rsidRDefault="00BB66F6">
      <w:pPr>
        <w:pStyle w:val="Textkrper"/>
      </w:pPr>
    </w:p>
    <w:p w14:paraId="7EC8E2A1" w14:textId="77777777" w:rsidR="00BB66F6" w:rsidRDefault="00E369F8">
      <w:pPr>
        <w:pStyle w:val="Listenabsatz"/>
        <w:numPr>
          <w:ilvl w:val="0"/>
          <w:numId w:val="19"/>
        </w:numPr>
        <w:tabs>
          <w:tab w:val="left" w:pos="805"/>
        </w:tabs>
        <w:ind w:right="519"/>
        <w:jc w:val="both"/>
        <w:rPr>
          <w:sz w:val="24"/>
        </w:rPr>
      </w:pPr>
      <w:r w:rsidRPr="00C4123D">
        <w:rPr>
          <w:sz w:val="24"/>
        </w:rPr>
        <w:t>Die Gemeinde hat die Wasserabnehmer bei einer nicht nur für kurze Dauer be- absichtigten Unterbrechung der Versorgung rechtzeitig in geeigneter Weise zu unterrichten.</w:t>
      </w:r>
      <w:r w:rsidRPr="00C4123D">
        <w:rPr>
          <w:sz w:val="24"/>
        </w:rPr>
        <w:t xml:space="preserve"> </w:t>
      </w:r>
      <w:r>
        <w:rPr>
          <w:sz w:val="24"/>
        </w:rPr>
        <w:t>Die Pflicht zur Benachrichtigung entfällt, wenn die</w:t>
      </w:r>
      <w:r>
        <w:rPr>
          <w:spacing w:val="-13"/>
          <w:sz w:val="24"/>
        </w:rPr>
        <w:t xml:space="preserve"> </w:t>
      </w:r>
      <w:r>
        <w:rPr>
          <w:sz w:val="24"/>
        </w:rPr>
        <w:t>Unterrichtung</w:t>
      </w:r>
    </w:p>
    <w:p w14:paraId="7BAB41F5" w14:textId="77777777" w:rsidR="00BB66F6" w:rsidRPr="00C4123D" w:rsidRDefault="00E369F8">
      <w:pPr>
        <w:pStyle w:val="Listenabsatz"/>
        <w:numPr>
          <w:ilvl w:val="1"/>
          <w:numId w:val="19"/>
        </w:numPr>
        <w:tabs>
          <w:tab w:val="left" w:pos="1165"/>
        </w:tabs>
        <w:spacing w:before="118"/>
        <w:ind w:right="798"/>
        <w:rPr>
          <w:sz w:val="24"/>
        </w:rPr>
      </w:pPr>
      <w:r w:rsidRPr="00C4123D">
        <w:rPr>
          <w:sz w:val="24"/>
        </w:rPr>
        <w:t>nach den Umständen nicht rechtzeitig möglich ist und die Gemeinde dies nicht zu vertreten hat oder</w:t>
      </w:r>
    </w:p>
    <w:p w14:paraId="740E3D6D" w14:textId="77777777" w:rsidR="00BB66F6" w:rsidRPr="00C4123D" w:rsidRDefault="00E369F8">
      <w:pPr>
        <w:pStyle w:val="Listenabsatz"/>
        <w:numPr>
          <w:ilvl w:val="1"/>
          <w:numId w:val="19"/>
        </w:numPr>
        <w:tabs>
          <w:tab w:val="left" w:pos="1165"/>
        </w:tabs>
        <w:spacing w:before="120"/>
        <w:ind w:hanging="361"/>
        <w:rPr>
          <w:sz w:val="24"/>
        </w:rPr>
      </w:pPr>
      <w:r w:rsidRPr="00C4123D">
        <w:rPr>
          <w:sz w:val="24"/>
        </w:rPr>
        <w:t>die Beseitigung von bereits eingetretenen Unterbrechungen verzögern</w:t>
      </w:r>
      <w:r w:rsidRPr="00C4123D">
        <w:rPr>
          <w:spacing w:val="-11"/>
          <w:sz w:val="24"/>
        </w:rPr>
        <w:t xml:space="preserve"> </w:t>
      </w:r>
      <w:r w:rsidRPr="00C4123D">
        <w:rPr>
          <w:sz w:val="24"/>
        </w:rPr>
        <w:t>würde.</w:t>
      </w:r>
    </w:p>
    <w:p w14:paraId="61576E50" w14:textId="77777777" w:rsidR="00BB66F6" w:rsidRPr="00C4123D" w:rsidRDefault="00BB66F6">
      <w:pPr>
        <w:pStyle w:val="Textkrper"/>
      </w:pPr>
    </w:p>
    <w:p w14:paraId="722FECAB" w14:textId="77777777" w:rsidR="00BB66F6" w:rsidRDefault="00E369F8">
      <w:pPr>
        <w:pStyle w:val="berschrift1"/>
        <w:tabs>
          <w:tab w:val="left" w:pos="804"/>
        </w:tabs>
      </w:pPr>
      <w:r>
        <w:t>§ 8</w:t>
      </w:r>
      <w:r>
        <w:tab/>
        <w:t>Haftung bei</w:t>
      </w:r>
      <w:r>
        <w:rPr>
          <w:spacing w:val="1"/>
        </w:rPr>
        <w:t xml:space="preserve"> </w:t>
      </w:r>
      <w:r>
        <w:t>Versorgungsstörungen</w:t>
      </w:r>
    </w:p>
    <w:p w14:paraId="339754C2" w14:textId="77777777" w:rsidR="00BB66F6" w:rsidRDefault="00BB66F6">
      <w:pPr>
        <w:pStyle w:val="Textkrper"/>
        <w:rPr>
          <w:b/>
        </w:rPr>
      </w:pPr>
    </w:p>
    <w:p w14:paraId="4F9B5B09" w14:textId="77777777" w:rsidR="00BB66F6" w:rsidRPr="00C4123D" w:rsidRDefault="00E369F8">
      <w:pPr>
        <w:pStyle w:val="Listenabsatz"/>
        <w:numPr>
          <w:ilvl w:val="0"/>
          <w:numId w:val="18"/>
        </w:numPr>
        <w:tabs>
          <w:tab w:val="left" w:pos="804"/>
          <w:tab w:val="left" w:pos="805"/>
        </w:tabs>
        <w:ind w:right="310"/>
        <w:rPr>
          <w:sz w:val="24"/>
        </w:rPr>
      </w:pPr>
      <w:r w:rsidRPr="00C4123D">
        <w:rPr>
          <w:sz w:val="24"/>
        </w:rPr>
        <w:t>Für Schäden, die Wasserabnehmer durch Unter</w:t>
      </w:r>
      <w:r w:rsidRPr="00C4123D">
        <w:rPr>
          <w:sz w:val="24"/>
        </w:rPr>
        <w:t>brechung der</w:t>
      </w:r>
      <w:r w:rsidRPr="00C4123D">
        <w:rPr>
          <w:spacing w:val="-22"/>
          <w:sz w:val="24"/>
        </w:rPr>
        <w:t xml:space="preserve"> </w:t>
      </w:r>
      <w:r w:rsidRPr="00C4123D">
        <w:rPr>
          <w:sz w:val="24"/>
        </w:rPr>
        <w:t>Wasserversorgung oder durch Unregelmäßigkeiten in der Belieferung erleiden, haftet die Gemeinde aus dem Benutzungsverhältnis oder unerlaubter Handlung im</w:t>
      </w:r>
      <w:r w:rsidRPr="00C4123D">
        <w:rPr>
          <w:spacing w:val="-8"/>
          <w:sz w:val="24"/>
        </w:rPr>
        <w:t xml:space="preserve"> </w:t>
      </w:r>
      <w:r w:rsidRPr="00C4123D">
        <w:rPr>
          <w:sz w:val="24"/>
        </w:rPr>
        <w:t>Falle</w:t>
      </w:r>
    </w:p>
    <w:p w14:paraId="160049D4" w14:textId="77777777" w:rsidR="00BB66F6" w:rsidRPr="00C4123D" w:rsidRDefault="00E369F8">
      <w:pPr>
        <w:pStyle w:val="Listenabsatz"/>
        <w:numPr>
          <w:ilvl w:val="1"/>
          <w:numId w:val="18"/>
        </w:numPr>
        <w:tabs>
          <w:tab w:val="left" w:pos="1165"/>
        </w:tabs>
        <w:spacing w:before="120"/>
        <w:ind w:right="643" w:hanging="358"/>
        <w:jc w:val="both"/>
        <w:rPr>
          <w:sz w:val="24"/>
        </w:rPr>
      </w:pPr>
      <w:r w:rsidRPr="00C4123D">
        <w:rPr>
          <w:sz w:val="24"/>
        </w:rPr>
        <w:t>der Tötung oder Körperverletzung, es sei denn, dass der Schaden von der Gemeinde od</w:t>
      </w:r>
      <w:r w:rsidRPr="00C4123D">
        <w:rPr>
          <w:sz w:val="24"/>
        </w:rPr>
        <w:t>er einem ihrer Bediensteten oder einem Verrichtungsgehilfen weder vorsätzlich noch fahrlässig verursacht worden</w:t>
      </w:r>
      <w:r w:rsidRPr="00C4123D">
        <w:rPr>
          <w:spacing w:val="-5"/>
          <w:sz w:val="24"/>
        </w:rPr>
        <w:t xml:space="preserve"> </w:t>
      </w:r>
      <w:r w:rsidRPr="00C4123D">
        <w:rPr>
          <w:sz w:val="24"/>
        </w:rPr>
        <w:t>ist,</w:t>
      </w:r>
    </w:p>
    <w:p w14:paraId="241D1086" w14:textId="77777777" w:rsidR="00BB66F6" w:rsidRPr="00C4123D" w:rsidRDefault="00BB66F6">
      <w:pPr>
        <w:jc w:val="both"/>
        <w:rPr>
          <w:sz w:val="24"/>
        </w:rPr>
        <w:sectPr w:rsidR="00BB66F6" w:rsidRPr="00C4123D">
          <w:pgSz w:w="11900" w:h="16840"/>
          <w:pgMar w:top="1320" w:right="1000" w:bottom="280" w:left="1180" w:header="704" w:footer="0" w:gutter="0"/>
          <w:cols w:space="720"/>
        </w:sectPr>
      </w:pPr>
    </w:p>
    <w:p w14:paraId="0A0FBB9A" w14:textId="77777777" w:rsidR="00BB66F6" w:rsidRPr="00C4123D" w:rsidRDefault="00E369F8">
      <w:pPr>
        <w:pStyle w:val="Listenabsatz"/>
        <w:numPr>
          <w:ilvl w:val="1"/>
          <w:numId w:val="18"/>
        </w:numPr>
        <w:tabs>
          <w:tab w:val="left" w:pos="1165"/>
        </w:tabs>
        <w:spacing w:before="86"/>
        <w:ind w:right="385" w:hanging="358"/>
        <w:rPr>
          <w:sz w:val="24"/>
        </w:rPr>
      </w:pPr>
      <w:r w:rsidRPr="00C4123D">
        <w:rPr>
          <w:sz w:val="24"/>
        </w:rPr>
        <w:lastRenderedPageBreak/>
        <w:t xml:space="preserve">eines Sachschadens, es sei denn, dass dieser weder durch Vorsatz noch durch grobe Fahrlässigkeit der Gemeinde oder eines </w:t>
      </w:r>
      <w:r w:rsidRPr="00C4123D">
        <w:rPr>
          <w:sz w:val="24"/>
        </w:rPr>
        <w:t>ihrer Bediensteten oder eines Verrichtungsgehilfen verursacht worden ist,</w:t>
      </w:r>
    </w:p>
    <w:p w14:paraId="189CAB09" w14:textId="77777777" w:rsidR="00BB66F6" w:rsidRPr="00C4123D" w:rsidRDefault="00E369F8">
      <w:pPr>
        <w:pStyle w:val="Listenabsatz"/>
        <w:numPr>
          <w:ilvl w:val="1"/>
          <w:numId w:val="18"/>
        </w:numPr>
        <w:tabs>
          <w:tab w:val="left" w:pos="1165"/>
        </w:tabs>
        <w:spacing w:before="120"/>
        <w:ind w:right="282" w:hanging="358"/>
        <w:rPr>
          <w:sz w:val="24"/>
        </w:rPr>
      </w:pPr>
      <w:r w:rsidRPr="00C4123D">
        <w:rPr>
          <w:sz w:val="24"/>
        </w:rPr>
        <w:t>eines Vermögensschadens, es sei denn, dass dieser weder durch Vorsatz noch durch grobe Fahrlässigkeit der Gemeinde oder eines vertretungsberech- tigten Organs verursacht worden</w:t>
      </w:r>
      <w:r w:rsidRPr="00C4123D">
        <w:rPr>
          <w:spacing w:val="2"/>
          <w:sz w:val="24"/>
        </w:rPr>
        <w:t xml:space="preserve"> </w:t>
      </w:r>
      <w:r w:rsidRPr="00C4123D">
        <w:rPr>
          <w:sz w:val="24"/>
        </w:rPr>
        <w:t>ist.</w:t>
      </w:r>
    </w:p>
    <w:p w14:paraId="4D5A3290" w14:textId="77777777" w:rsidR="00BB66F6" w:rsidRPr="00C4123D" w:rsidRDefault="00BB66F6">
      <w:pPr>
        <w:pStyle w:val="Textkrper"/>
        <w:spacing w:before="5"/>
        <w:rPr>
          <w:sz w:val="34"/>
        </w:rPr>
      </w:pPr>
    </w:p>
    <w:p w14:paraId="1852A44B" w14:textId="77777777" w:rsidR="00BB66F6" w:rsidRPr="00C4123D" w:rsidRDefault="00E369F8">
      <w:pPr>
        <w:pStyle w:val="Textkrper"/>
        <w:ind w:left="804" w:right="691"/>
      </w:pPr>
      <w:r w:rsidRPr="00C4123D">
        <w:t>§ 831 Abs. 1 Satz 2 des Bürgerlichen Gesetzbuches ist nur bei vorsätzlichem Handeln von Verrichtungsgehilfen anzuwenden.</w:t>
      </w:r>
    </w:p>
    <w:p w14:paraId="35758CE4" w14:textId="77777777" w:rsidR="00BB66F6" w:rsidRPr="00C4123D" w:rsidRDefault="00BB66F6">
      <w:pPr>
        <w:pStyle w:val="Textkrper"/>
      </w:pPr>
    </w:p>
    <w:p w14:paraId="79AAD0C7" w14:textId="77777777" w:rsidR="00BB66F6" w:rsidRPr="00C4123D" w:rsidRDefault="00E369F8">
      <w:pPr>
        <w:pStyle w:val="Listenabsatz"/>
        <w:numPr>
          <w:ilvl w:val="0"/>
          <w:numId w:val="18"/>
        </w:numPr>
        <w:tabs>
          <w:tab w:val="left" w:pos="804"/>
          <w:tab w:val="left" w:pos="805"/>
        </w:tabs>
        <w:ind w:right="238"/>
        <w:rPr>
          <w:sz w:val="24"/>
        </w:rPr>
      </w:pPr>
      <w:r w:rsidRPr="00C4123D">
        <w:rPr>
          <w:sz w:val="24"/>
        </w:rPr>
        <w:t xml:space="preserve">Absatz 1 ist auch auf Ansprüche von Wasserabnehmern anzuwenden, welche diese gegen ein drittes Wasserversorgungsunternehmen aus unerlaubter Hand- lung geltend machen. Die Gemeinde ist verpflichtet, auf Verlangen über die mit der Schadensverursachung durch </w:t>
      </w:r>
      <w:r w:rsidRPr="00C4123D">
        <w:rPr>
          <w:sz w:val="24"/>
        </w:rPr>
        <w:t>ein drittes Unternehmen zusammenhängenden Tatsachen Auskunft zu geben, soweit sie ihr bekannt sind oder von ihr in zumut- barer Weise aufgeklärt werden können und ihre Kenntnis zur Geltendmachung des Schadensersatzes erforderlich ist.</w:t>
      </w:r>
    </w:p>
    <w:p w14:paraId="29186D36" w14:textId="77777777" w:rsidR="00BB66F6" w:rsidRPr="00C4123D" w:rsidRDefault="00BB66F6">
      <w:pPr>
        <w:pStyle w:val="Textkrper"/>
      </w:pPr>
    </w:p>
    <w:p w14:paraId="29228177" w14:textId="77777777" w:rsidR="00BB66F6" w:rsidRPr="00C4123D" w:rsidRDefault="00E369F8">
      <w:pPr>
        <w:pStyle w:val="Listenabsatz"/>
        <w:numPr>
          <w:ilvl w:val="0"/>
          <w:numId w:val="18"/>
        </w:numPr>
        <w:tabs>
          <w:tab w:val="left" w:pos="804"/>
          <w:tab w:val="left" w:pos="805"/>
        </w:tabs>
        <w:rPr>
          <w:sz w:val="24"/>
        </w:rPr>
      </w:pPr>
      <w:r w:rsidRPr="00C4123D">
        <w:rPr>
          <w:sz w:val="24"/>
        </w:rPr>
        <w:t>Die Ersatzpflicht en</w:t>
      </w:r>
      <w:r w:rsidRPr="00C4123D">
        <w:rPr>
          <w:sz w:val="24"/>
        </w:rPr>
        <w:t>tfällt für Schäden unter 15,00</w:t>
      </w:r>
      <w:r w:rsidRPr="00C4123D">
        <w:rPr>
          <w:spacing w:val="-7"/>
          <w:sz w:val="24"/>
        </w:rPr>
        <w:t xml:space="preserve"> </w:t>
      </w:r>
      <w:r w:rsidRPr="00C4123D">
        <w:rPr>
          <w:sz w:val="24"/>
        </w:rPr>
        <w:t>EUR.</w:t>
      </w:r>
    </w:p>
    <w:p w14:paraId="2BCD8BB2" w14:textId="77777777" w:rsidR="00BB66F6" w:rsidRPr="00C4123D" w:rsidRDefault="00BB66F6">
      <w:pPr>
        <w:pStyle w:val="Textkrper"/>
      </w:pPr>
    </w:p>
    <w:p w14:paraId="077500DC" w14:textId="77777777" w:rsidR="00BB66F6" w:rsidRPr="00C4123D" w:rsidRDefault="00E369F8">
      <w:pPr>
        <w:pStyle w:val="Listenabsatz"/>
        <w:numPr>
          <w:ilvl w:val="0"/>
          <w:numId w:val="18"/>
        </w:numPr>
        <w:tabs>
          <w:tab w:val="left" w:pos="804"/>
          <w:tab w:val="left" w:pos="805"/>
        </w:tabs>
        <w:ind w:right="601"/>
        <w:rPr>
          <w:sz w:val="24"/>
        </w:rPr>
      </w:pPr>
      <w:r w:rsidRPr="00C4123D">
        <w:rPr>
          <w:sz w:val="24"/>
        </w:rPr>
        <w:t>Der Wasserabnehmer hat den Schaden unverzüglich der Gemeinde oder dem ersatzpflichtigen Unternehmen</w:t>
      </w:r>
      <w:r w:rsidRPr="00C4123D">
        <w:rPr>
          <w:spacing w:val="-3"/>
          <w:sz w:val="24"/>
        </w:rPr>
        <w:t xml:space="preserve"> </w:t>
      </w:r>
      <w:r w:rsidRPr="00C4123D">
        <w:rPr>
          <w:sz w:val="24"/>
        </w:rPr>
        <w:t>mitzuteilen.</w:t>
      </w:r>
    </w:p>
    <w:p w14:paraId="2EAEBF8E" w14:textId="77777777" w:rsidR="00BB66F6" w:rsidRPr="00C4123D" w:rsidRDefault="00BB66F6">
      <w:pPr>
        <w:pStyle w:val="Textkrper"/>
      </w:pPr>
    </w:p>
    <w:p w14:paraId="00F776F1" w14:textId="77777777" w:rsidR="00BB66F6" w:rsidRDefault="00E369F8">
      <w:pPr>
        <w:pStyle w:val="berschrift1"/>
        <w:tabs>
          <w:tab w:val="left" w:pos="804"/>
        </w:tabs>
      </w:pPr>
      <w:r>
        <w:t>§ 9</w:t>
      </w:r>
      <w:r>
        <w:tab/>
        <w:t>Verjährung von Schadensersatzansprüchen</w:t>
      </w:r>
    </w:p>
    <w:p w14:paraId="309AB28D" w14:textId="77777777" w:rsidR="00BB66F6" w:rsidRDefault="00BB66F6">
      <w:pPr>
        <w:pStyle w:val="Textkrper"/>
        <w:rPr>
          <w:b/>
        </w:rPr>
      </w:pPr>
    </w:p>
    <w:p w14:paraId="39C08B23" w14:textId="77777777" w:rsidR="00BB66F6" w:rsidRPr="00C4123D" w:rsidRDefault="00E369F8">
      <w:pPr>
        <w:pStyle w:val="Listenabsatz"/>
        <w:numPr>
          <w:ilvl w:val="0"/>
          <w:numId w:val="17"/>
        </w:numPr>
        <w:tabs>
          <w:tab w:val="left" w:pos="804"/>
          <w:tab w:val="left" w:pos="805"/>
        </w:tabs>
        <w:ind w:right="399"/>
        <w:rPr>
          <w:sz w:val="24"/>
        </w:rPr>
      </w:pPr>
      <w:r w:rsidRPr="00C4123D">
        <w:rPr>
          <w:sz w:val="24"/>
        </w:rPr>
        <w:t>Schadensersatzansprüche der in § 8 bezeichneten Art verjähre</w:t>
      </w:r>
      <w:r w:rsidRPr="00C4123D">
        <w:rPr>
          <w:sz w:val="24"/>
        </w:rPr>
        <w:t xml:space="preserve">n in drei Jahren von dem Zeitpunkt an, in welchem der Ersatzberechtigte von dem Schaden, von den Umständen, aus denen sich seine Anspruchsberechtigung ergibt, und von dem ersatzpflichtigen Unternehmen Kenntnis erlangt, ohne Rücksicht auf diese Kenntnis in </w:t>
      </w:r>
      <w:r w:rsidRPr="00C4123D">
        <w:rPr>
          <w:sz w:val="24"/>
        </w:rPr>
        <w:t>fünf Jahren von dem schädigenden Ereignis</w:t>
      </w:r>
      <w:r w:rsidRPr="00C4123D">
        <w:rPr>
          <w:spacing w:val="-1"/>
          <w:sz w:val="24"/>
        </w:rPr>
        <w:t xml:space="preserve"> </w:t>
      </w:r>
      <w:r w:rsidRPr="00C4123D">
        <w:rPr>
          <w:sz w:val="24"/>
        </w:rPr>
        <w:t>an.</w:t>
      </w:r>
    </w:p>
    <w:p w14:paraId="2AA6A0BC" w14:textId="77777777" w:rsidR="00BB66F6" w:rsidRPr="00C4123D" w:rsidRDefault="00BB66F6">
      <w:pPr>
        <w:pStyle w:val="Textkrper"/>
      </w:pPr>
    </w:p>
    <w:p w14:paraId="55711460" w14:textId="77777777" w:rsidR="00BB66F6" w:rsidRPr="00C4123D" w:rsidRDefault="00E369F8">
      <w:pPr>
        <w:pStyle w:val="Listenabsatz"/>
        <w:numPr>
          <w:ilvl w:val="0"/>
          <w:numId w:val="17"/>
        </w:numPr>
        <w:tabs>
          <w:tab w:val="left" w:pos="804"/>
          <w:tab w:val="left" w:pos="805"/>
        </w:tabs>
        <w:spacing w:before="1"/>
        <w:ind w:right="248"/>
        <w:rPr>
          <w:sz w:val="24"/>
        </w:rPr>
      </w:pPr>
      <w:r w:rsidRPr="00C4123D">
        <w:rPr>
          <w:sz w:val="24"/>
        </w:rPr>
        <w:t>Schweben zwischen dem Ersatzpflichtigen und dem Ersatzberechtigten Verhand- lungen über den zu leistenden Schadensersatz, so ist die Verjährung gehemmt, bis der eine oder andere Teil die Fortsetzung der Verhan</w:t>
      </w:r>
      <w:r w:rsidRPr="00C4123D">
        <w:rPr>
          <w:sz w:val="24"/>
        </w:rPr>
        <w:t>dlungen</w:t>
      </w:r>
      <w:r w:rsidRPr="00C4123D">
        <w:rPr>
          <w:spacing w:val="-15"/>
          <w:sz w:val="24"/>
        </w:rPr>
        <w:t xml:space="preserve"> </w:t>
      </w:r>
      <w:r w:rsidRPr="00C4123D">
        <w:rPr>
          <w:sz w:val="24"/>
        </w:rPr>
        <w:t>verweigert.</w:t>
      </w:r>
    </w:p>
    <w:p w14:paraId="6E279D09" w14:textId="77777777" w:rsidR="00BB66F6" w:rsidRPr="00C4123D" w:rsidRDefault="00BB66F6">
      <w:pPr>
        <w:pStyle w:val="Textkrper"/>
        <w:spacing w:before="9"/>
        <w:rPr>
          <w:sz w:val="23"/>
        </w:rPr>
      </w:pPr>
    </w:p>
    <w:p w14:paraId="00C04D45" w14:textId="77777777" w:rsidR="00BB66F6" w:rsidRDefault="00E369F8">
      <w:pPr>
        <w:pStyle w:val="berschrift1"/>
      </w:pPr>
      <w:r>
        <w:t>§ 10 Messeinrichtungen</w:t>
      </w:r>
    </w:p>
    <w:p w14:paraId="6C61123A" w14:textId="77777777" w:rsidR="00BB66F6" w:rsidRDefault="00BB66F6">
      <w:pPr>
        <w:pStyle w:val="Textkrper"/>
        <w:rPr>
          <w:b/>
        </w:rPr>
      </w:pPr>
    </w:p>
    <w:p w14:paraId="630523D2" w14:textId="77777777" w:rsidR="00BB66F6" w:rsidRPr="00C4123D" w:rsidRDefault="00E369F8">
      <w:pPr>
        <w:pStyle w:val="Listenabsatz"/>
        <w:numPr>
          <w:ilvl w:val="0"/>
          <w:numId w:val="16"/>
        </w:numPr>
        <w:tabs>
          <w:tab w:val="left" w:pos="804"/>
          <w:tab w:val="left" w:pos="805"/>
        </w:tabs>
        <w:ind w:right="387"/>
        <w:rPr>
          <w:sz w:val="24"/>
        </w:rPr>
      </w:pPr>
      <w:r w:rsidRPr="00C4123D">
        <w:rPr>
          <w:sz w:val="24"/>
        </w:rPr>
        <w:t>Die Gemeinde ermittelt die zur Verfügung gestellte Wassermenge durch Mess- einrichtungen und bestimmt deren Art, Zahl und Größe sowie den Anbringungs- ort. Die Messeinrichtungen sind vom Anschlussnehmer vor Fros</w:t>
      </w:r>
      <w:r w:rsidRPr="00C4123D">
        <w:rPr>
          <w:sz w:val="24"/>
        </w:rPr>
        <w:t>t, Abwasser und Grundwasser zu</w:t>
      </w:r>
      <w:r w:rsidRPr="00C4123D">
        <w:rPr>
          <w:spacing w:val="-1"/>
          <w:sz w:val="24"/>
        </w:rPr>
        <w:t xml:space="preserve"> </w:t>
      </w:r>
      <w:r w:rsidRPr="00C4123D">
        <w:rPr>
          <w:sz w:val="24"/>
        </w:rPr>
        <w:t>schützen.</w:t>
      </w:r>
    </w:p>
    <w:p w14:paraId="573C121E" w14:textId="77777777" w:rsidR="00BB66F6" w:rsidRPr="00C4123D" w:rsidRDefault="00BB66F6">
      <w:pPr>
        <w:pStyle w:val="Textkrper"/>
      </w:pPr>
    </w:p>
    <w:p w14:paraId="368FF924" w14:textId="77777777" w:rsidR="00BB66F6" w:rsidRPr="00C4123D" w:rsidRDefault="00E369F8">
      <w:pPr>
        <w:pStyle w:val="Listenabsatz"/>
        <w:numPr>
          <w:ilvl w:val="0"/>
          <w:numId w:val="16"/>
        </w:numPr>
        <w:tabs>
          <w:tab w:val="left" w:pos="804"/>
          <w:tab w:val="left" w:pos="805"/>
        </w:tabs>
        <w:ind w:right="505"/>
        <w:rPr>
          <w:sz w:val="24"/>
        </w:rPr>
      </w:pPr>
      <w:r w:rsidRPr="00C4123D">
        <w:rPr>
          <w:sz w:val="24"/>
        </w:rPr>
        <w:t>Die Gemeinde kann verlangen, dass der Anschlussnehmer auf eigene Kosten wahlweise einen geeigneten Schacht oder Schrank für die Messeinrichtung an- bringt, wenn</w:t>
      </w:r>
    </w:p>
    <w:p w14:paraId="4C55B7AA" w14:textId="77777777" w:rsidR="00BB66F6" w:rsidRDefault="00E369F8">
      <w:pPr>
        <w:pStyle w:val="Listenabsatz"/>
        <w:numPr>
          <w:ilvl w:val="1"/>
          <w:numId w:val="16"/>
        </w:numPr>
        <w:tabs>
          <w:tab w:val="left" w:pos="1165"/>
        </w:tabs>
        <w:spacing w:before="120"/>
        <w:ind w:hanging="361"/>
        <w:rPr>
          <w:sz w:val="24"/>
        </w:rPr>
      </w:pPr>
      <w:r>
        <w:rPr>
          <w:sz w:val="24"/>
        </w:rPr>
        <w:t>das Grundstück unbebaut ist</w:t>
      </w:r>
      <w:r>
        <w:rPr>
          <w:spacing w:val="-7"/>
          <w:sz w:val="24"/>
        </w:rPr>
        <w:t xml:space="preserve"> </w:t>
      </w:r>
      <w:r>
        <w:rPr>
          <w:sz w:val="24"/>
        </w:rPr>
        <w:t>oder</w:t>
      </w:r>
    </w:p>
    <w:p w14:paraId="0F73C994" w14:textId="77777777" w:rsidR="00BB66F6" w:rsidRPr="00C4123D" w:rsidRDefault="00E369F8">
      <w:pPr>
        <w:pStyle w:val="Listenabsatz"/>
        <w:numPr>
          <w:ilvl w:val="1"/>
          <w:numId w:val="16"/>
        </w:numPr>
        <w:tabs>
          <w:tab w:val="left" w:pos="1165"/>
        </w:tabs>
        <w:spacing w:before="120"/>
        <w:ind w:right="601"/>
        <w:rPr>
          <w:sz w:val="24"/>
        </w:rPr>
      </w:pPr>
      <w:r w:rsidRPr="00C4123D">
        <w:rPr>
          <w:sz w:val="24"/>
        </w:rPr>
        <w:t>die Versorgung des Grundstücks mit Anschlussleitungen erfolgt,</w:t>
      </w:r>
      <w:r w:rsidRPr="00C4123D">
        <w:rPr>
          <w:sz w:val="24"/>
        </w:rPr>
        <w:t xml:space="preserve"> die unver- hältnismäßig lang sind oder nur unter besonderen Erschwernissen verlegt werden können oder</w:t>
      </w:r>
    </w:p>
    <w:p w14:paraId="6808FDEB" w14:textId="77777777" w:rsidR="00BB66F6" w:rsidRPr="00C4123D" w:rsidRDefault="00BB66F6">
      <w:pPr>
        <w:rPr>
          <w:sz w:val="24"/>
        </w:rPr>
        <w:sectPr w:rsidR="00BB66F6" w:rsidRPr="00C4123D">
          <w:pgSz w:w="11900" w:h="16840"/>
          <w:pgMar w:top="1320" w:right="1000" w:bottom="280" w:left="1180" w:header="704" w:footer="0" w:gutter="0"/>
          <w:cols w:space="720"/>
        </w:sectPr>
      </w:pPr>
    </w:p>
    <w:p w14:paraId="3C020154" w14:textId="77777777" w:rsidR="00BB66F6" w:rsidRPr="00C4123D" w:rsidRDefault="00BB66F6">
      <w:pPr>
        <w:pStyle w:val="Textkrper"/>
        <w:spacing w:before="3"/>
        <w:rPr>
          <w:sz w:val="23"/>
        </w:rPr>
      </w:pPr>
    </w:p>
    <w:p w14:paraId="33F9CF01" w14:textId="77777777" w:rsidR="00BB66F6" w:rsidRPr="00C4123D" w:rsidRDefault="00E369F8">
      <w:pPr>
        <w:pStyle w:val="Listenabsatz"/>
        <w:numPr>
          <w:ilvl w:val="1"/>
          <w:numId w:val="16"/>
        </w:numPr>
        <w:tabs>
          <w:tab w:val="left" w:pos="1231"/>
          <w:tab w:val="left" w:pos="1232"/>
        </w:tabs>
        <w:spacing w:before="94"/>
        <w:ind w:left="1232" w:right="600" w:hanging="428"/>
        <w:rPr>
          <w:sz w:val="24"/>
        </w:rPr>
      </w:pPr>
      <w:r w:rsidRPr="00C4123D">
        <w:rPr>
          <w:sz w:val="24"/>
        </w:rPr>
        <w:t>kein Raum zur frostsicheren Unterbringung des Wasserzählers vorhanden ist.</w:t>
      </w:r>
    </w:p>
    <w:p w14:paraId="11872AE3" w14:textId="77777777" w:rsidR="00BB66F6" w:rsidRPr="00C4123D" w:rsidRDefault="00BB66F6">
      <w:pPr>
        <w:pStyle w:val="Textkrper"/>
      </w:pPr>
    </w:p>
    <w:p w14:paraId="098511EC" w14:textId="77777777" w:rsidR="00BB66F6" w:rsidRPr="00C4123D" w:rsidRDefault="00E369F8">
      <w:pPr>
        <w:pStyle w:val="Textkrper"/>
        <w:ind w:left="804" w:right="264"/>
      </w:pPr>
      <w:r w:rsidRPr="00C4123D">
        <w:t>Der Anschlussnehmer ist verpflichtet, den in Satz 1 genann</w:t>
      </w:r>
      <w:r w:rsidRPr="00C4123D">
        <w:t>ten Schacht oder Schrank in ordnungsgemäßem Zustand und jederzeit zugänglich zu halten. Er kann die Verlegung dieser Einrichtungen auf seine Kosten verlangen, wenn sie an der bisherigen Stelle für ihn nicht mehr zumutbar sind und nach der Verlegung das Abl</w:t>
      </w:r>
      <w:r w:rsidRPr="00C4123D">
        <w:t>esen nicht beeinträchtigt</w:t>
      </w:r>
      <w:r w:rsidRPr="00C4123D">
        <w:rPr>
          <w:spacing w:val="2"/>
        </w:rPr>
        <w:t xml:space="preserve"> </w:t>
      </w:r>
      <w:r w:rsidRPr="00C4123D">
        <w:t>wird.</w:t>
      </w:r>
    </w:p>
    <w:p w14:paraId="510D3AD6" w14:textId="77777777" w:rsidR="00BB66F6" w:rsidRPr="00C4123D" w:rsidRDefault="00BB66F6">
      <w:pPr>
        <w:pStyle w:val="Textkrper"/>
      </w:pPr>
    </w:p>
    <w:p w14:paraId="0397151D" w14:textId="77777777" w:rsidR="00BB66F6" w:rsidRPr="00C4123D" w:rsidRDefault="00E369F8">
      <w:pPr>
        <w:pStyle w:val="Listenabsatz"/>
        <w:numPr>
          <w:ilvl w:val="0"/>
          <w:numId w:val="16"/>
        </w:numPr>
        <w:tabs>
          <w:tab w:val="left" w:pos="804"/>
          <w:tab w:val="left" w:pos="805"/>
        </w:tabs>
        <w:spacing w:before="1"/>
        <w:ind w:right="253"/>
        <w:rPr>
          <w:sz w:val="24"/>
        </w:rPr>
      </w:pPr>
      <w:r w:rsidRPr="00C4123D">
        <w:rPr>
          <w:sz w:val="24"/>
        </w:rPr>
        <w:t>Der Anschlussnehmer kann von der Gemeinde die Nachprüfung der Messeinrich- tungen durch eine Eichbehörde oder eine staatlich anerkannte Prüfstelle im Sin- ne des Eichgesetzes verlangen. Die Kosten der Prüfung fallen der Gem</w:t>
      </w:r>
      <w:r w:rsidRPr="00C4123D">
        <w:rPr>
          <w:sz w:val="24"/>
        </w:rPr>
        <w:t>einde zur Last, falls die Abweichung die gesetzlichen Verkehrsfehlergrenzen überschreitet, sonst dem</w:t>
      </w:r>
      <w:r w:rsidRPr="00C4123D">
        <w:rPr>
          <w:spacing w:val="-1"/>
          <w:sz w:val="24"/>
        </w:rPr>
        <w:t xml:space="preserve"> </w:t>
      </w:r>
      <w:r w:rsidRPr="00C4123D">
        <w:rPr>
          <w:sz w:val="24"/>
        </w:rPr>
        <w:t>Anschlussnehmer.</w:t>
      </w:r>
    </w:p>
    <w:p w14:paraId="5611A631" w14:textId="77777777" w:rsidR="00BB66F6" w:rsidRPr="00C4123D" w:rsidRDefault="00BB66F6">
      <w:pPr>
        <w:pStyle w:val="Textkrper"/>
        <w:rPr>
          <w:sz w:val="26"/>
        </w:rPr>
      </w:pPr>
    </w:p>
    <w:p w14:paraId="7E218987" w14:textId="77777777" w:rsidR="00BB66F6" w:rsidRPr="00C4123D" w:rsidRDefault="00BB66F6">
      <w:pPr>
        <w:pStyle w:val="Textkrper"/>
        <w:rPr>
          <w:sz w:val="22"/>
        </w:rPr>
      </w:pPr>
    </w:p>
    <w:p w14:paraId="67A5F72D" w14:textId="77777777" w:rsidR="00BB66F6" w:rsidRPr="00C4123D" w:rsidRDefault="00E369F8">
      <w:pPr>
        <w:pStyle w:val="berschrift1"/>
      </w:pPr>
      <w:r w:rsidRPr="00C4123D">
        <w:t>§ 11 Ablesen</w:t>
      </w:r>
    </w:p>
    <w:p w14:paraId="6508725B" w14:textId="77777777" w:rsidR="00BB66F6" w:rsidRPr="00C4123D" w:rsidRDefault="00BB66F6">
      <w:pPr>
        <w:pStyle w:val="Textkrper"/>
        <w:rPr>
          <w:b/>
        </w:rPr>
      </w:pPr>
    </w:p>
    <w:p w14:paraId="1017F450" w14:textId="77777777" w:rsidR="00BB66F6" w:rsidRPr="00C4123D" w:rsidRDefault="00E369F8">
      <w:pPr>
        <w:pStyle w:val="Textkrper"/>
        <w:ind w:left="238" w:right="417"/>
      </w:pPr>
      <w:r w:rsidRPr="00C4123D">
        <w:t>Die Grundstückseigentümer sind verpflichtet, die Messeinrichtungen einmal jährlich – nach entsprechender Aufforderung durc</w:t>
      </w:r>
      <w:r w:rsidRPr="00C4123D">
        <w:t>h die Gemeinde – abzulesen und dieser das Ergebnis der Ablesung mitzuteilen.</w:t>
      </w:r>
    </w:p>
    <w:p w14:paraId="02046015" w14:textId="77777777" w:rsidR="00BB66F6" w:rsidRPr="00C4123D" w:rsidRDefault="00BB66F6">
      <w:pPr>
        <w:pStyle w:val="Textkrper"/>
        <w:rPr>
          <w:sz w:val="26"/>
        </w:rPr>
      </w:pPr>
    </w:p>
    <w:p w14:paraId="7CE6AFE3" w14:textId="77777777" w:rsidR="00BB66F6" w:rsidRPr="00C4123D" w:rsidRDefault="00BB66F6">
      <w:pPr>
        <w:pStyle w:val="Textkrper"/>
        <w:rPr>
          <w:sz w:val="22"/>
        </w:rPr>
      </w:pPr>
    </w:p>
    <w:p w14:paraId="38F68264" w14:textId="77777777" w:rsidR="00BB66F6" w:rsidRDefault="00E369F8">
      <w:pPr>
        <w:pStyle w:val="berschrift1"/>
      </w:pPr>
      <w:r>
        <w:t>§ 12 Einstellen der Versorgung</w:t>
      </w:r>
    </w:p>
    <w:p w14:paraId="63F50886" w14:textId="77777777" w:rsidR="00BB66F6" w:rsidRDefault="00BB66F6">
      <w:pPr>
        <w:pStyle w:val="Textkrper"/>
        <w:rPr>
          <w:b/>
        </w:rPr>
      </w:pPr>
    </w:p>
    <w:p w14:paraId="4A54E07C" w14:textId="77777777" w:rsidR="00BB66F6" w:rsidRPr="00C4123D" w:rsidRDefault="00E369F8">
      <w:pPr>
        <w:pStyle w:val="Listenabsatz"/>
        <w:numPr>
          <w:ilvl w:val="0"/>
          <w:numId w:val="15"/>
        </w:numPr>
        <w:tabs>
          <w:tab w:val="left" w:pos="804"/>
          <w:tab w:val="left" w:pos="805"/>
        </w:tabs>
        <w:ind w:right="451"/>
        <w:rPr>
          <w:sz w:val="24"/>
        </w:rPr>
      </w:pPr>
      <w:r w:rsidRPr="00C4123D">
        <w:rPr>
          <w:sz w:val="24"/>
        </w:rPr>
        <w:t>Die Gemeinde kann die Versorgung einstellen, wenn der Anschlussnehmer den Bestimmungen der Satzung zuwiderhandelt und das Einstellen erforderlich ist, um</w:t>
      </w:r>
    </w:p>
    <w:p w14:paraId="3534CCCA" w14:textId="77777777" w:rsidR="00BB66F6" w:rsidRPr="00C4123D" w:rsidRDefault="00E369F8">
      <w:pPr>
        <w:pStyle w:val="Listenabsatz"/>
        <w:numPr>
          <w:ilvl w:val="1"/>
          <w:numId w:val="15"/>
        </w:numPr>
        <w:tabs>
          <w:tab w:val="left" w:pos="1165"/>
        </w:tabs>
        <w:spacing w:before="120"/>
        <w:ind w:right="332" w:hanging="358"/>
        <w:rPr>
          <w:sz w:val="24"/>
        </w:rPr>
      </w:pPr>
      <w:r w:rsidRPr="00C4123D">
        <w:rPr>
          <w:sz w:val="24"/>
        </w:rPr>
        <w:t>eine unmittelbare Gefahr für die Sicherheit von Personen oder Anlagen abzu- wehren,</w:t>
      </w:r>
    </w:p>
    <w:p w14:paraId="45A12FC2" w14:textId="77777777" w:rsidR="00BB66F6" w:rsidRPr="00C4123D" w:rsidRDefault="00E369F8">
      <w:pPr>
        <w:pStyle w:val="Listenabsatz"/>
        <w:numPr>
          <w:ilvl w:val="1"/>
          <w:numId w:val="15"/>
        </w:numPr>
        <w:tabs>
          <w:tab w:val="left" w:pos="1163"/>
        </w:tabs>
        <w:spacing w:before="120"/>
        <w:ind w:right="363" w:hanging="358"/>
        <w:rPr>
          <w:sz w:val="24"/>
        </w:rPr>
      </w:pPr>
      <w:r w:rsidRPr="00C4123D">
        <w:rPr>
          <w:sz w:val="24"/>
        </w:rPr>
        <w:t xml:space="preserve">den Verbrauch von </w:t>
      </w:r>
      <w:r w:rsidRPr="00C4123D">
        <w:rPr>
          <w:sz w:val="24"/>
        </w:rPr>
        <w:t>Wasser unter Umgehen, durch Beeinflussen oder vor An- bringen der Messeinrichtungen zu verhindern</w:t>
      </w:r>
      <w:r w:rsidRPr="00C4123D">
        <w:rPr>
          <w:spacing w:val="-2"/>
          <w:sz w:val="24"/>
        </w:rPr>
        <w:t xml:space="preserve"> </w:t>
      </w:r>
      <w:r w:rsidRPr="00C4123D">
        <w:rPr>
          <w:sz w:val="24"/>
        </w:rPr>
        <w:t>oder</w:t>
      </w:r>
    </w:p>
    <w:p w14:paraId="53B1FF2A" w14:textId="77777777" w:rsidR="00BB66F6" w:rsidRPr="00C4123D" w:rsidRDefault="00E369F8">
      <w:pPr>
        <w:pStyle w:val="Listenabsatz"/>
        <w:numPr>
          <w:ilvl w:val="1"/>
          <w:numId w:val="15"/>
        </w:numPr>
        <w:tabs>
          <w:tab w:val="left" w:pos="1163"/>
        </w:tabs>
        <w:spacing w:before="120"/>
        <w:ind w:right="402" w:hanging="358"/>
        <w:rPr>
          <w:sz w:val="24"/>
        </w:rPr>
      </w:pPr>
      <w:r w:rsidRPr="00C4123D">
        <w:rPr>
          <w:sz w:val="24"/>
        </w:rPr>
        <w:t>zu gewährleisten, dass störende Rückwirkungen auf Wasserverbrauchsanla- gen anderer Anschlussnehmer, Wasserversorgungsanlagen und Anschluss- leitungen der Gemeinde oder Dritter oder Rückwirkungen auf die Güte des Trinkwassers ausgeschlossen</w:t>
      </w:r>
      <w:r w:rsidRPr="00C4123D">
        <w:rPr>
          <w:spacing w:val="-2"/>
          <w:sz w:val="24"/>
        </w:rPr>
        <w:t xml:space="preserve"> </w:t>
      </w:r>
      <w:r w:rsidRPr="00C4123D">
        <w:rPr>
          <w:sz w:val="24"/>
        </w:rPr>
        <w:t>sind.</w:t>
      </w:r>
    </w:p>
    <w:p w14:paraId="6E96D85B" w14:textId="77777777" w:rsidR="00BB66F6" w:rsidRPr="00C4123D" w:rsidRDefault="00BB66F6">
      <w:pPr>
        <w:pStyle w:val="Textkrper"/>
        <w:spacing w:before="9"/>
        <w:rPr>
          <w:sz w:val="23"/>
        </w:rPr>
      </w:pPr>
    </w:p>
    <w:p w14:paraId="2BF6FCB1" w14:textId="77777777" w:rsidR="00BB66F6" w:rsidRPr="00C4123D" w:rsidRDefault="00E369F8">
      <w:pPr>
        <w:pStyle w:val="Listenabsatz"/>
        <w:numPr>
          <w:ilvl w:val="0"/>
          <w:numId w:val="15"/>
        </w:numPr>
        <w:tabs>
          <w:tab w:val="left" w:pos="804"/>
          <w:tab w:val="left" w:pos="805"/>
        </w:tabs>
        <w:ind w:right="294"/>
        <w:rPr>
          <w:sz w:val="24"/>
        </w:rPr>
      </w:pPr>
      <w:r w:rsidRPr="00C4123D">
        <w:rPr>
          <w:sz w:val="24"/>
        </w:rPr>
        <w:t>Bei ande</w:t>
      </w:r>
      <w:r w:rsidRPr="00C4123D">
        <w:rPr>
          <w:sz w:val="24"/>
        </w:rPr>
        <w:t>ren Zuwiderhandlungen, insbesondere bei fehlendem Ausgleich einer fälligen und angemahnten Gebührenschuld, ist die Gemeinde berechtigt, die Ver- sorgung zwei Wochen nach Androhung einzustellen. Dies gilt nicht, wenn der Anschlussnehmer darlegt, dass die Fo</w:t>
      </w:r>
      <w:r w:rsidRPr="00C4123D">
        <w:rPr>
          <w:sz w:val="24"/>
        </w:rPr>
        <w:t>lgen des Einstellens außer Verhältnis zur Schwere der Zuwiderhandlung stehen und zu erwarten ist, dass er seinen Ver- pflichtungen nachkommt. Die Gemeinde kann mit der Mahnung zugleich die Ein- stellung der Versorgung</w:t>
      </w:r>
      <w:r w:rsidRPr="00C4123D">
        <w:rPr>
          <w:spacing w:val="-4"/>
          <w:sz w:val="24"/>
        </w:rPr>
        <w:t xml:space="preserve"> </w:t>
      </w:r>
      <w:r w:rsidRPr="00C4123D">
        <w:rPr>
          <w:sz w:val="24"/>
        </w:rPr>
        <w:t>androhen.</w:t>
      </w:r>
    </w:p>
    <w:p w14:paraId="3D48DFDA" w14:textId="77777777" w:rsidR="00BB66F6" w:rsidRPr="00C4123D" w:rsidRDefault="00BB66F6">
      <w:pPr>
        <w:rPr>
          <w:sz w:val="24"/>
        </w:rPr>
        <w:sectPr w:rsidR="00BB66F6" w:rsidRPr="00C4123D">
          <w:pgSz w:w="11900" w:h="16840"/>
          <w:pgMar w:top="1320" w:right="1000" w:bottom="280" w:left="1180" w:header="704" w:footer="0" w:gutter="0"/>
          <w:cols w:space="720"/>
        </w:sectPr>
      </w:pPr>
    </w:p>
    <w:p w14:paraId="2FC087F6" w14:textId="77777777" w:rsidR="00BB66F6" w:rsidRDefault="00E369F8">
      <w:pPr>
        <w:pStyle w:val="berschrift1"/>
        <w:numPr>
          <w:ilvl w:val="0"/>
          <w:numId w:val="24"/>
        </w:numPr>
        <w:tabs>
          <w:tab w:val="left" w:pos="804"/>
          <w:tab w:val="left" w:pos="805"/>
        </w:tabs>
        <w:spacing w:before="86"/>
      </w:pPr>
      <w:r>
        <w:lastRenderedPageBreak/>
        <w:t>Abgaben un</w:t>
      </w:r>
      <w:r>
        <w:t>d</w:t>
      </w:r>
      <w:r>
        <w:rPr>
          <w:spacing w:val="-1"/>
        </w:rPr>
        <w:t xml:space="preserve"> </w:t>
      </w:r>
      <w:r>
        <w:t>Kostenerstattung</w:t>
      </w:r>
    </w:p>
    <w:p w14:paraId="082CB313" w14:textId="77777777" w:rsidR="00BB66F6" w:rsidRDefault="00BB66F6">
      <w:pPr>
        <w:pStyle w:val="Textkrper"/>
        <w:rPr>
          <w:b/>
        </w:rPr>
      </w:pPr>
    </w:p>
    <w:p w14:paraId="35DE970D" w14:textId="77777777" w:rsidR="00BB66F6" w:rsidRDefault="00E369F8">
      <w:pPr>
        <w:ind w:left="238"/>
        <w:rPr>
          <w:b/>
          <w:sz w:val="24"/>
        </w:rPr>
      </w:pPr>
      <w:r>
        <w:rPr>
          <w:b/>
          <w:sz w:val="24"/>
        </w:rPr>
        <w:t>§ 13 Wasserbeitrag</w:t>
      </w:r>
    </w:p>
    <w:p w14:paraId="37559B93" w14:textId="77777777" w:rsidR="00BB66F6" w:rsidRDefault="00BB66F6">
      <w:pPr>
        <w:pStyle w:val="Textkrper"/>
        <w:rPr>
          <w:b/>
        </w:rPr>
      </w:pPr>
    </w:p>
    <w:p w14:paraId="6A3E25AD" w14:textId="77777777" w:rsidR="00BB66F6" w:rsidRPr="00C4123D" w:rsidRDefault="00E369F8">
      <w:pPr>
        <w:pStyle w:val="Listenabsatz"/>
        <w:numPr>
          <w:ilvl w:val="0"/>
          <w:numId w:val="14"/>
        </w:numPr>
        <w:tabs>
          <w:tab w:val="left" w:pos="804"/>
          <w:tab w:val="left" w:pos="805"/>
        </w:tabs>
        <w:ind w:right="334"/>
        <w:rPr>
          <w:sz w:val="24"/>
        </w:rPr>
      </w:pPr>
      <w:r w:rsidRPr="00C4123D">
        <w:rPr>
          <w:sz w:val="24"/>
        </w:rPr>
        <w:t>Die Gemeinde erhebt zur Deckung des Aufwands für die Schaffung, Erweiterung und Erneuerung der Wasserversorgungsanlagen Beiträge, die nach der Grund- stücksfläche (§ 14) und der zulässigen Geschossfläche (§§ 15 bis 18) bemessen werden.</w:t>
      </w:r>
    </w:p>
    <w:p w14:paraId="6D383E6E" w14:textId="77777777" w:rsidR="00BB66F6" w:rsidRPr="00C4123D" w:rsidRDefault="00BB66F6">
      <w:pPr>
        <w:pStyle w:val="Textkrper"/>
      </w:pPr>
    </w:p>
    <w:p w14:paraId="21BFE0F9" w14:textId="77777777" w:rsidR="00BB66F6" w:rsidRPr="00C4123D" w:rsidRDefault="00E369F8">
      <w:pPr>
        <w:pStyle w:val="Listenabsatz"/>
        <w:numPr>
          <w:ilvl w:val="0"/>
          <w:numId w:val="14"/>
        </w:numPr>
        <w:tabs>
          <w:tab w:val="left" w:pos="804"/>
          <w:tab w:val="left" w:pos="805"/>
        </w:tabs>
        <w:rPr>
          <w:sz w:val="24"/>
        </w:rPr>
      </w:pPr>
      <w:r w:rsidRPr="00C4123D">
        <w:rPr>
          <w:sz w:val="24"/>
        </w:rPr>
        <w:t>Der Beitrag beträgt</w:t>
      </w:r>
      <w:r w:rsidRPr="00C4123D">
        <w:rPr>
          <w:sz w:val="24"/>
        </w:rPr>
        <w:t xml:space="preserve"> gemäß Rechnungsperiodenkalkulation vom</w:t>
      </w:r>
      <w:r w:rsidRPr="00C4123D">
        <w:rPr>
          <w:spacing w:val="-6"/>
          <w:sz w:val="24"/>
        </w:rPr>
        <w:t xml:space="preserve"> </w:t>
      </w:r>
      <w:r w:rsidRPr="00C4123D">
        <w:rPr>
          <w:sz w:val="24"/>
        </w:rPr>
        <w:t>29.04.2004</w:t>
      </w:r>
    </w:p>
    <w:p w14:paraId="59267038" w14:textId="77777777" w:rsidR="00BB66F6" w:rsidRPr="00C4123D" w:rsidRDefault="00E369F8">
      <w:pPr>
        <w:pStyle w:val="Textkrper"/>
        <w:tabs>
          <w:tab w:val="left" w:pos="5201"/>
        </w:tabs>
        <w:ind w:left="804" w:right="536"/>
      </w:pPr>
      <w:r w:rsidRPr="00C4123D">
        <w:t>für das Verschaffen einer erstmaligen Anschlussmöglichkeit (Schaffensbeitrag) an die</w:t>
      </w:r>
      <w:r w:rsidRPr="00C4123D">
        <w:rPr>
          <w:spacing w:val="-4"/>
        </w:rPr>
        <w:t xml:space="preserve"> </w:t>
      </w:r>
      <w:r w:rsidRPr="00C4123D">
        <w:t>Wasserversorgungsanlagen</w:t>
      </w:r>
      <w:r w:rsidRPr="00C4123D">
        <w:tab/>
        <w:t>1,27 EUR/m² Grundstücksfläche</w:t>
      </w:r>
      <w:r w:rsidRPr="00C4123D">
        <w:rPr>
          <w:spacing w:val="-7"/>
        </w:rPr>
        <w:t xml:space="preserve"> </w:t>
      </w:r>
      <w:r w:rsidRPr="00C4123D">
        <w:t>und</w:t>
      </w:r>
    </w:p>
    <w:p w14:paraId="32AC044A" w14:textId="77777777" w:rsidR="00BB66F6" w:rsidRDefault="00E369F8">
      <w:pPr>
        <w:pStyle w:val="Textkrper"/>
        <w:ind w:left="5201"/>
      </w:pPr>
      <w:r>
        <w:t>1,48 EUR/m² Geschossfläche</w:t>
      </w:r>
    </w:p>
    <w:p w14:paraId="0C2D4C99" w14:textId="77777777" w:rsidR="00BB66F6" w:rsidRDefault="00BB66F6">
      <w:pPr>
        <w:pStyle w:val="Textkrper"/>
      </w:pPr>
    </w:p>
    <w:p w14:paraId="40E04886" w14:textId="77777777" w:rsidR="00BB66F6" w:rsidRDefault="00E369F8">
      <w:pPr>
        <w:pStyle w:val="berschrift1"/>
      </w:pPr>
      <w:r>
        <w:t>§ 14 Grundstücksfläche</w:t>
      </w:r>
    </w:p>
    <w:p w14:paraId="774B0655" w14:textId="77777777" w:rsidR="00BB66F6" w:rsidRDefault="00BB66F6">
      <w:pPr>
        <w:pStyle w:val="Textkrper"/>
        <w:rPr>
          <w:b/>
        </w:rPr>
      </w:pPr>
    </w:p>
    <w:p w14:paraId="143ED9ED" w14:textId="77777777" w:rsidR="00BB66F6" w:rsidRPr="00C4123D" w:rsidRDefault="00E369F8">
      <w:pPr>
        <w:pStyle w:val="Listenabsatz"/>
        <w:numPr>
          <w:ilvl w:val="0"/>
          <w:numId w:val="13"/>
        </w:numPr>
        <w:tabs>
          <w:tab w:val="left" w:pos="804"/>
          <w:tab w:val="left" w:pos="805"/>
        </w:tabs>
        <w:ind w:right="264"/>
        <w:rPr>
          <w:sz w:val="24"/>
        </w:rPr>
      </w:pPr>
      <w:r w:rsidRPr="00C4123D">
        <w:rPr>
          <w:sz w:val="24"/>
        </w:rPr>
        <w:t>Als Grund</w:t>
      </w:r>
      <w:r w:rsidRPr="00C4123D">
        <w:rPr>
          <w:sz w:val="24"/>
        </w:rPr>
        <w:t>stücksfläche im Sinne von § 13 Abs. 1 gilt bei Grundstücken im Bereich eines Bebauungsplans grundsätzlich die Fläche, auf die der Bebauungsplan die bauliche, gewerbliche oder sonstige (wasserbeitragsrechtlich relevante) Nut- zungsfestsetzung bezieht; für a</w:t>
      </w:r>
      <w:r w:rsidRPr="00C4123D">
        <w:rPr>
          <w:sz w:val="24"/>
        </w:rPr>
        <w:t>ußerhalb des Bebauungsplanbereichs liegende Grundstücksteile gelten die nachfolgenden Vorschriften in Abs. 2 und 3 entspre- chend.</w:t>
      </w:r>
    </w:p>
    <w:p w14:paraId="4A3B1411" w14:textId="77777777" w:rsidR="00BB66F6" w:rsidRPr="00C4123D" w:rsidRDefault="00BB66F6">
      <w:pPr>
        <w:pStyle w:val="Textkrper"/>
      </w:pPr>
    </w:p>
    <w:p w14:paraId="577DA824" w14:textId="77777777" w:rsidR="00BB66F6" w:rsidRPr="00C4123D" w:rsidRDefault="00E369F8">
      <w:pPr>
        <w:pStyle w:val="Listenabsatz"/>
        <w:numPr>
          <w:ilvl w:val="0"/>
          <w:numId w:val="13"/>
        </w:numPr>
        <w:tabs>
          <w:tab w:val="left" w:pos="804"/>
          <w:tab w:val="left" w:pos="805"/>
        </w:tabs>
        <w:rPr>
          <w:sz w:val="24"/>
        </w:rPr>
      </w:pPr>
      <w:r w:rsidRPr="00C4123D">
        <w:rPr>
          <w:sz w:val="24"/>
        </w:rPr>
        <w:t>Wenn ein Bebauungsplan nicht besteht,</w:t>
      </w:r>
      <w:r w:rsidRPr="00C4123D">
        <w:rPr>
          <w:spacing w:val="1"/>
          <w:sz w:val="24"/>
        </w:rPr>
        <w:t xml:space="preserve"> </w:t>
      </w:r>
      <w:r w:rsidRPr="00C4123D">
        <w:rPr>
          <w:sz w:val="24"/>
        </w:rPr>
        <w:t>gilt</w:t>
      </w:r>
    </w:p>
    <w:p w14:paraId="0AA8505D" w14:textId="77777777" w:rsidR="00BB66F6" w:rsidRPr="00C4123D" w:rsidRDefault="00E369F8">
      <w:pPr>
        <w:pStyle w:val="Listenabsatz"/>
        <w:numPr>
          <w:ilvl w:val="1"/>
          <w:numId w:val="13"/>
        </w:numPr>
        <w:tabs>
          <w:tab w:val="left" w:pos="1163"/>
        </w:tabs>
        <w:spacing w:before="120"/>
        <w:ind w:right="454"/>
        <w:rPr>
          <w:sz w:val="24"/>
        </w:rPr>
      </w:pPr>
      <w:r w:rsidRPr="00C4123D">
        <w:rPr>
          <w:sz w:val="24"/>
        </w:rPr>
        <w:t>bei Grundstücken im Innenbereich grundsätzlich die Fläche des Grundbuch- grundstü</w:t>
      </w:r>
      <w:r w:rsidRPr="00C4123D">
        <w:rPr>
          <w:sz w:val="24"/>
        </w:rPr>
        <w:t>cks,</w:t>
      </w:r>
    </w:p>
    <w:p w14:paraId="761FA6BF" w14:textId="77777777" w:rsidR="00BB66F6" w:rsidRPr="00C4123D" w:rsidRDefault="00E369F8">
      <w:pPr>
        <w:pStyle w:val="Listenabsatz"/>
        <w:numPr>
          <w:ilvl w:val="1"/>
          <w:numId w:val="13"/>
        </w:numPr>
        <w:tabs>
          <w:tab w:val="left" w:pos="1165"/>
        </w:tabs>
        <w:spacing w:before="120"/>
        <w:ind w:right="238"/>
        <w:rPr>
          <w:sz w:val="24"/>
        </w:rPr>
      </w:pPr>
      <w:r w:rsidRPr="00C4123D">
        <w:rPr>
          <w:sz w:val="24"/>
        </w:rPr>
        <w:t>bei Grundstücken im Innenbereich, die in den Außenbereich hineinragen, die Fläche bis zu einer Tiefe von 50,0 m, ausgehend von derjenigen Grund- stücksseite, die - aus der Sicht des Innenbereichs - dem Außenbereich zuge- wandt ist (regelmäßig die geme</w:t>
      </w:r>
      <w:r w:rsidRPr="00C4123D">
        <w:rPr>
          <w:sz w:val="24"/>
        </w:rPr>
        <w:t>insame Grenze des Grundstücks und der Er- schließungsanlage, in welcher die Wasserversorgungsleitung verlegt ist). Bei darüber hinausgreifender - in den Außenbereich sich erstreckender - bauli- cher, gewerblicher oder sonstiger (wasserbeitragsrechtlich rel</w:t>
      </w:r>
      <w:r w:rsidRPr="00C4123D">
        <w:rPr>
          <w:sz w:val="24"/>
        </w:rPr>
        <w:t>evanter) Nut- zung des Grundstücks ist die Tiefe der übergreifenden Nutzung dergestalt zu berücksichtigen, dass die bebaute oder gewerblich genutzte/aufgrund einer Baugenehmigung bebaubare oder gewerblich nutzbare Fläche einschließlich einer Umgriffsfläche</w:t>
      </w:r>
      <w:r w:rsidRPr="00C4123D">
        <w:rPr>
          <w:sz w:val="24"/>
        </w:rPr>
        <w:t xml:space="preserve"> in einer Tiefe von 10,0 m - vom jeweils äußeren Rand der baulichen oder gewerblichen Nutzung/Nutzbarkeit gemessen - in Ansatz ge- bracht wird. Von der verbleibenden Restfläche wird 1/10 berücksichtigt. Grundstücksteile, die sich lediglich als wegemäßige V</w:t>
      </w:r>
      <w:r w:rsidRPr="00C4123D">
        <w:rPr>
          <w:sz w:val="24"/>
        </w:rPr>
        <w:t>erbindung zum eigentli- chen Grundstück darstellen, bleiben bei der Bestimmung der Grundstückstiefe unberücksichtigt, wenn sie an der breitesten Stelle 15,0 m nicht</w:t>
      </w:r>
      <w:r w:rsidRPr="00C4123D">
        <w:rPr>
          <w:spacing w:val="-17"/>
          <w:sz w:val="24"/>
        </w:rPr>
        <w:t xml:space="preserve"> </w:t>
      </w:r>
      <w:r w:rsidRPr="00C4123D">
        <w:rPr>
          <w:sz w:val="24"/>
        </w:rPr>
        <w:t>überschreiten.</w:t>
      </w:r>
    </w:p>
    <w:p w14:paraId="374CD89C" w14:textId="1B55B999" w:rsidR="00BB66F6" w:rsidRPr="00C4123D" w:rsidRDefault="00E57D45">
      <w:pPr>
        <w:pStyle w:val="Listenabsatz"/>
        <w:numPr>
          <w:ilvl w:val="0"/>
          <w:numId w:val="13"/>
        </w:numPr>
        <w:tabs>
          <w:tab w:val="left" w:pos="804"/>
          <w:tab w:val="left" w:pos="805"/>
        </w:tabs>
        <w:spacing w:before="162"/>
        <w:ind w:right="384"/>
        <w:rPr>
          <w:sz w:val="24"/>
        </w:rPr>
      </w:pPr>
      <w:r>
        <w:rPr>
          <w:noProof/>
        </w:rPr>
        <mc:AlternateContent>
          <mc:Choice Requires="wps">
            <w:drawing>
              <wp:anchor distT="0" distB="0" distL="114300" distR="114300" simplePos="0" relativeHeight="251121664" behindDoc="1" locked="0" layoutInCell="1" allowOverlap="1" wp14:anchorId="02F87906" wp14:editId="3096916C">
                <wp:simplePos x="0" y="0"/>
                <wp:positionH relativeFrom="page">
                  <wp:posOffset>6236335</wp:posOffset>
                </wp:positionH>
                <wp:positionV relativeFrom="paragraph">
                  <wp:posOffset>453390</wp:posOffset>
                </wp:positionV>
                <wp:extent cx="0" cy="17526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42672">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667C6" id="Line 3" o:spid="_x0000_s1026" style="position:absolute;z-index:-25219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1.05pt,35.7pt" to="491.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" strokecolor="silver" strokeweight="3.36pt">
                <w10:wrap anchorx="page"/>
              </v:line>
            </w:pict>
          </mc:Fallback>
        </mc:AlternateContent>
      </w:r>
      <w:r w:rsidR="00E369F8" w:rsidRPr="00C4123D">
        <w:rPr>
          <w:sz w:val="24"/>
        </w:rPr>
        <w:t>Bei Grundstücken im Außenbereich gilt die bebaute oder gewerblich genutz- t</w:t>
      </w:r>
      <w:r w:rsidR="00E369F8" w:rsidRPr="00C4123D">
        <w:rPr>
          <w:sz w:val="24"/>
        </w:rPr>
        <w:t xml:space="preserve">e/aufgrund einer Baugenehmigung bebaubare oder gewerblich nutzbare Fläche einschließlich einer Umgriffsfläche in einer Tiefe von 10,0 m - vom jeweils äuße- ren Rand der baulichen oder gewerblichen Nutzung/Nutzbarkeit gemessen - zu- züglich 1/10 der danach </w:t>
      </w:r>
      <w:r w:rsidR="00E369F8" w:rsidRPr="00C4123D">
        <w:rPr>
          <w:sz w:val="24"/>
        </w:rPr>
        <w:t>verbleibenden Restfläche des</w:t>
      </w:r>
      <w:r w:rsidR="00E369F8" w:rsidRPr="00C4123D">
        <w:rPr>
          <w:spacing w:val="-7"/>
          <w:sz w:val="24"/>
        </w:rPr>
        <w:t xml:space="preserve"> </w:t>
      </w:r>
      <w:r w:rsidR="00E369F8" w:rsidRPr="00C4123D">
        <w:rPr>
          <w:sz w:val="24"/>
        </w:rPr>
        <w:t>Grundstücks.</w:t>
      </w:r>
    </w:p>
    <w:p w14:paraId="264BA1EB" w14:textId="772D2751" w:rsidR="00BB66F6" w:rsidRPr="00C4123D" w:rsidRDefault="00E369F8" w:rsidP="000C1A3A">
      <w:pPr>
        <w:pStyle w:val="Textkrper"/>
        <w:ind w:left="804" w:right="357"/>
        <w:sectPr w:rsidR="00BB66F6" w:rsidRPr="00C4123D">
          <w:pgSz w:w="11900" w:h="16840"/>
          <w:pgMar w:top="1320" w:right="1000" w:bottom="280" w:left="1180" w:header="704" w:footer="0" w:gutter="0"/>
          <w:cols w:space="720"/>
        </w:sectPr>
      </w:pPr>
      <w:r w:rsidRPr="00C4123D">
        <w:t>Gänzlich unbebaute oder gewerblich nicht genutzte Grundstücke, die tatsächlich an die öffentliche Einrichtung angeschlossen sind, werden mit 1/10 ihrer Grund- stücksfläche berücksichtigt</w:t>
      </w:r>
    </w:p>
    <w:p w14:paraId="3E8F88AA" w14:textId="77777777" w:rsidR="00BB66F6" w:rsidRPr="00C4123D" w:rsidRDefault="00BB66F6">
      <w:pPr>
        <w:pStyle w:val="Textkrper"/>
        <w:spacing w:before="1"/>
        <w:rPr>
          <w:sz w:val="23"/>
        </w:rPr>
      </w:pPr>
    </w:p>
    <w:p w14:paraId="237AC8DC" w14:textId="77777777" w:rsidR="00BB66F6" w:rsidRPr="00C4123D" w:rsidRDefault="00E369F8">
      <w:pPr>
        <w:pStyle w:val="berschrift1"/>
        <w:spacing w:before="96"/>
      </w:pPr>
      <w:r w:rsidRPr="00C4123D">
        <w:t>§ 15 Geschossfläche in beplanten Gebieten</w:t>
      </w:r>
    </w:p>
    <w:p w14:paraId="3878775D" w14:textId="77777777" w:rsidR="00BB66F6" w:rsidRPr="00C4123D" w:rsidRDefault="00BB66F6">
      <w:pPr>
        <w:pStyle w:val="Textkrper"/>
        <w:rPr>
          <w:b/>
        </w:rPr>
      </w:pPr>
    </w:p>
    <w:p w14:paraId="1C0FB14F"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rPr>
        <w:t xml:space="preserve">(1) </w:t>
      </w:r>
      <w:r>
        <w:rPr>
          <w:rFonts w:ascii="Helvetica" w:eastAsiaTheme="minorHAnsi" w:hAnsi="Helvetica" w:cs="Helvetica"/>
          <w:sz w:val="24"/>
          <w:szCs w:val="24"/>
        </w:rPr>
        <w:t>Der Nutzungsfaktor in beplanten Gebieten bestimmt sich nach der Zahl der im</w:t>
      </w:r>
    </w:p>
    <w:p w14:paraId="2111F107"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Bebauungsplan festgesetzten Vollgeschosse. Hat ein neuer Bebauungsplan den</w:t>
      </w:r>
    </w:p>
    <w:p w14:paraId="48585E67"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Verfahrensstand des § 33 Abs. 1 Nr. 1 BauGB erreicht, ist dieser maßgebend.</w:t>
      </w:r>
    </w:p>
    <w:p w14:paraId="012A6C7D"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Werden die Festsetzungen des Bebauungsplans überschritten, ist die genehmigte</w:t>
      </w:r>
    </w:p>
    <w:p w14:paraId="5390AD6F"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oder vorhandene Zahl der Vollgeschosse, Gebäudehöhe oder Baumassenzahl</w:t>
      </w:r>
    </w:p>
    <w:p w14:paraId="705A53BD"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zugrunde zu legen.</w:t>
      </w:r>
    </w:p>
    <w:p w14:paraId="544B6BDA" w14:textId="2A1D503B" w:rsidR="00C4123D" w:rsidRDefault="00C4123D" w:rsidP="00C4123D">
      <w:pPr>
        <w:widowControl/>
        <w:adjustRightInd w:val="0"/>
        <w:rPr>
          <w:rFonts w:ascii="Helvetica" w:eastAsiaTheme="minorHAnsi" w:hAnsi="Helvetica" w:cs="Helvetica"/>
        </w:rPr>
      </w:pPr>
    </w:p>
    <w:p w14:paraId="6C755D23"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rPr>
        <w:t xml:space="preserve">(2) </w:t>
      </w:r>
      <w:r>
        <w:rPr>
          <w:rFonts w:ascii="Helvetica" w:eastAsiaTheme="minorHAnsi" w:hAnsi="Helvetica" w:cs="Helvetica"/>
          <w:sz w:val="24"/>
          <w:szCs w:val="24"/>
        </w:rPr>
        <w:t>Der Nutzungsfaktor beträgt:</w:t>
      </w:r>
    </w:p>
    <w:p w14:paraId="6D830AD6"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a) bei eingeschossiger Bebaubarkeit 1,0,</w:t>
      </w:r>
    </w:p>
    <w:p w14:paraId="5743AF26"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b) bei zweigeschossiger Bebaubarkeit 1,25,</w:t>
      </w:r>
    </w:p>
    <w:p w14:paraId="5AA324F0"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c) bei dreigeschossiger Bebaubarkeit 1,5,</w:t>
      </w:r>
    </w:p>
    <w:p w14:paraId="3FCCE6C0"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d) bei viergeschossiger Bebaubarkeit 1,75.</w:t>
      </w:r>
    </w:p>
    <w:p w14:paraId="1E570DDC" w14:textId="0DC5BDF4"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Bei jedem weiteren Vollgeschoss</w:t>
      </w:r>
      <w:r>
        <w:rPr>
          <w:rFonts w:ascii="Helvetica" w:eastAsiaTheme="minorHAnsi" w:hAnsi="Helvetica" w:cs="Helvetica"/>
          <w:sz w:val="24"/>
          <w:szCs w:val="24"/>
        </w:rPr>
        <w:t xml:space="preserve"> </w:t>
      </w:r>
      <w:r>
        <w:rPr>
          <w:rFonts w:ascii="Helvetica" w:eastAsiaTheme="minorHAnsi" w:hAnsi="Helvetica" w:cs="Helvetica"/>
          <w:sz w:val="24"/>
          <w:szCs w:val="24"/>
        </w:rPr>
        <w:t>erhöht sich der Nutzungsfaktor um 0,25.</w:t>
      </w:r>
    </w:p>
    <w:p w14:paraId="1AC575FD" w14:textId="77777777" w:rsidR="00C4123D" w:rsidRDefault="00C4123D" w:rsidP="00C4123D">
      <w:pPr>
        <w:widowControl/>
        <w:adjustRightInd w:val="0"/>
        <w:rPr>
          <w:rFonts w:ascii="Helvetica" w:eastAsiaTheme="minorHAnsi" w:hAnsi="Helvetica" w:cs="Helvetica"/>
        </w:rPr>
      </w:pPr>
    </w:p>
    <w:p w14:paraId="0CBB6167" w14:textId="7614E5EC"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rPr>
        <w:t xml:space="preserve">(3) </w:t>
      </w:r>
      <w:r>
        <w:rPr>
          <w:rFonts w:ascii="Helvetica" w:eastAsiaTheme="minorHAnsi" w:hAnsi="Helvetica" w:cs="Helvetica"/>
          <w:sz w:val="24"/>
          <w:szCs w:val="24"/>
        </w:rPr>
        <w:t>Ist nur die zulässige Gebäudehöhe (Traufhöhe) festgesetzt, gilt als Zahl der</w:t>
      </w:r>
    </w:p>
    <w:p w14:paraId="0B9473E7"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Vollgeschosse die höchst zulässige Höhe geteilt durch 2,2, wobei Bruchzahlen</w:t>
      </w:r>
    </w:p>
    <w:p w14:paraId="592F2355"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kaufmännisch auf- oder abgerundet werden. In Gewerbe-, Industrie- und</w:t>
      </w:r>
    </w:p>
    <w:p w14:paraId="006B597C"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Sondergebieten i. S. v. § 11 BauNVO erfolgt die Teilung in Abweichung zu Satz 1</w:t>
      </w:r>
    </w:p>
    <w:p w14:paraId="3154A936"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durch 3,5.</w:t>
      </w:r>
    </w:p>
    <w:p w14:paraId="18F6F977" w14:textId="77777777" w:rsidR="00C4123D" w:rsidRDefault="00C4123D" w:rsidP="00C4123D">
      <w:pPr>
        <w:widowControl/>
        <w:adjustRightInd w:val="0"/>
        <w:rPr>
          <w:rFonts w:ascii="Helvetica" w:eastAsiaTheme="minorHAnsi" w:hAnsi="Helvetica" w:cs="Helvetica"/>
        </w:rPr>
      </w:pPr>
    </w:p>
    <w:p w14:paraId="17EC5B2E" w14:textId="244C2A14"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rPr>
        <w:t xml:space="preserve">(4) </w:t>
      </w:r>
      <w:r>
        <w:rPr>
          <w:rFonts w:ascii="Helvetica" w:eastAsiaTheme="minorHAnsi" w:hAnsi="Helvetica" w:cs="Helvetica"/>
          <w:sz w:val="24"/>
          <w:szCs w:val="24"/>
        </w:rPr>
        <w:t>Ist weder die Zahl der Vollgeschosse noch die Gebäudehöhe, sondern nur eine</w:t>
      </w:r>
    </w:p>
    <w:p w14:paraId="6172BB87"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Baumassenzahl festgesetzt, ist sie durch 3,5 zu teilen, wobei Bruchzahlen</w:t>
      </w:r>
    </w:p>
    <w:p w14:paraId="09911B00"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kaufmännisch auf volle Zahlen auf- oder abgerundet werden.</w:t>
      </w:r>
    </w:p>
    <w:p w14:paraId="35810B2B" w14:textId="77777777" w:rsidR="00C4123D" w:rsidRDefault="00C4123D" w:rsidP="00C4123D">
      <w:pPr>
        <w:widowControl/>
        <w:adjustRightInd w:val="0"/>
        <w:rPr>
          <w:rFonts w:ascii="Helvetica" w:eastAsiaTheme="minorHAnsi" w:hAnsi="Helvetica" w:cs="Helvetica"/>
        </w:rPr>
      </w:pPr>
    </w:p>
    <w:p w14:paraId="1EC58ED7" w14:textId="55CD068C"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rPr>
        <w:t xml:space="preserve">(5) </w:t>
      </w:r>
      <w:r>
        <w:rPr>
          <w:rFonts w:ascii="Helvetica" w:eastAsiaTheme="minorHAnsi" w:hAnsi="Helvetica" w:cs="Helvetica"/>
          <w:sz w:val="24"/>
          <w:szCs w:val="24"/>
        </w:rPr>
        <w:t>Bei Grundstücken, für die der Bebauungsplan</w:t>
      </w:r>
    </w:p>
    <w:p w14:paraId="46BF9010" w14:textId="77777777" w:rsidR="00C4123D" w:rsidRDefault="00C4123D" w:rsidP="00C4123D">
      <w:pPr>
        <w:widowControl/>
        <w:adjustRightInd w:val="0"/>
        <w:rPr>
          <w:rFonts w:ascii="Helvetica" w:eastAsiaTheme="minorHAnsi" w:hAnsi="Helvetica" w:cs="Helvetica"/>
          <w:sz w:val="24"/>
          <w:szCs w:val="24"/>
        </w:rPr>
      </w:pPr>
    </w:p>
    <w:p w14:paraId="1C059EA8" w14:textId="32963016"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a) Gemeinbedarfsflächen ohne Festsetzung der Anzahl der Vollgeschosse oder</w:t>
      </w:r>
    </w:p>
    <w:p w14:paraId="1EA450A0"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anderer Werte, anhand derer die Zahl der Vollgeschosse nach Abs. 2 und 3</w:t>
      </w:r>
    </w:p>
    <w:p w14:paraId="20B5C971"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festgestellt werden könnte, vorsieht, gilt 1,25,</w:t>
      </w:r>
    </w:p>
    <w:p w14:paraId="1B9C9889" w14:textId="77777777" w:rsidR="00C4123D" w:rsidRDefault="00C4123D" w:rsidP="00C4123D">
      <w:pPr>
        <w:widowControl/>
        <w:adjustRightInd w:val="0"/>
        <w:rPr>
          <w:rFonts w:ascii="Helvetica" w:eastAsiaTheme="minorHAnsi" w:hAnsi="Helvetica" w:cs="Helvetica"/>
          <w:sz w:val="24"/>
          <w:szCs w:val="24"/>
        </w:rPr>
      </w:pPr>
    </w:p>
    <w:p w14:paraId="78FDBA2E" w14:textId="3E068802"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b) nur gewerbliche Nutzung ohne Bebauung festsetzt oder bei denen die zulässige</w:t>
      </w:r>
    </w:p>
    <w:p w14:paraId="38DC7783"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Bebauung im Verhältnis zu dieser Nutzung untergeordnete Bedeutung hat, gilt 1,0,</w:t>
      </w:r>
    </w:p>
    <w:p w14:paraId="16C58D2F" w14:textId="77777777" w:rsidR="00C4123D" w:rsidRDefault="00C4123D" w:rsidP="00C4123D">
      <w:pPr>
        <w:widowControl/>
        <w:adjustRightInd w:val="0"/>
        <w:rPr>
          <w:rFonts w:ascii="Helvetica" w:eastAsiaTheme="minorHAnsi" w:hAnsi="Helvetica" w:cs="Helvetica"/>
          <w:sz w:val="24"/>
          <w:szCs w:val="24"/>
        </w:rPr>
      </w:pPr>
    </w:p>
    <w:p w14:paraId="7CE1BFB7" w14:textId="61947125"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c) nur Friedhöfe, Freibäder, Sportplätze sowie sonstige Anlagen, die nach ihrer</w:t>
      </w:r>
    </w:p>
    <w:p w14:paraId="7B84DB98"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Zweckbestimmung im Wesentlichen nur in einer Ebene genutzt werden können,</w:t>
      </w:r>
    </w:p>
    <w:p w14:paraId="32E949D6"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gestattet, gilt für die bebaubaren Teile dieser Grundstücke 1,0, für die Restfläche</w:t>
      </w:r>
    </w:p>
    <w:p w14:paraId="3AC254B5"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0,2,</w:t>
      </w:r>
    </w:p>
    <w:p w14:paraId="4CB0EE27" w14:textId="77777777" w:rsidR="00C4123D" w:rsidRDefault="00C4123D" w:rsidP="00C4123D">
      <w:pPr>
        <w:widowControl/>
        <w:adjustRightInd w:val="0"/>
        <w:rPr>
          <w:rFonts w:ascii="Helvetica" w:eastAsiaTheme="minorHAnsi" w:hAnsi="Helvetica" w:cs="Helvetica"/>
          <w:sz w:val="24"/>
          <w:szCs w:val="24"/>
        </w:rPr>
      </w:pPr>
    </w:p>
    <w:p w14:paraId="4C3885E9" w14:textId="33C5F76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d) nur Garagen oder Stellplätze zulässt, gilt 0,5,</w:t>
      </w:r>
    </w:p>
    <w:p w14:paraId="210F98F3" w14:textId="77777777" w:rsidR="00C4123D" w:rsidRDefault="00C4123D" w:rsidP="00C4123D">
      <w:pPr>
        <w:widowControl/>
        <w:adjustRightInd w:val="0"/>
        <w:rPr>
          <w:rFonts w:ascii="Helvetica" w:eastAsiaTheme="minorHAnsi" w:hAnsi="Helvetica" w:cs="Helvetica"/>
          <w:sz w:val="24"/>
          <w:szCs w:val="24"/>
        </w:rPr>
      </w:pPr>
    </w:p>
    <w:p w14:paraId="2F761389" w14:textId="3AAD2FCD"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e) landwirtschaftliche Nutzung festsetzt, gilt 0,1,</w:t>
      </w:r>
    </w:p>
    <w:p w14:paraId="2B7728BA" w14:textId="77777777" w:rsidR="00C4123D" w:rsidRDefault="00C4123D" w:rsidP="00C4123D">
      <w:pPr>
        <w:widowControl/>
        <w:adjustRightInd w:val="0"/>
        <w:rPr>
          <w:rFonts w:ascii="Helvetica" w:eastAsiaTheme="minorHAnsi" w:hAnsi="Helvetica" w:cs="Helvetica"/>
          <w:sz w:val="24"/>
          <w:szCs w:val="24"/>
        </w:rPr>
      </w:pPr>
    </w:p>
    <w:p w14:paraId="5FD84B14" w14:textId="6E6B7512"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f) Dauerkleingärten festsetzt, gilt 0,5,</w:t>
      </w:r>
    </w:p>
    <w:p w14:paraId="75F2A520" w14:textId="77777777" w:rsidR="00C4123D" w:rsidRDefault="00C4123D" w:rsidP="00C4123D">
      <w:pPr>
        <w:widowControl/>
        <w:adjustRightInd w:val="0"/>
        <w:rPr>
          <w:rFonts w:ascii="Helvetica" w:eastAsiaTheme="minorHAnsi" w:hAnsi="Helvetica" w:cs="Helvetica"/>
          <w:sz w:val="24"/>
          <w:szCs w:val="24"/>
        </w:rPr>
      </w:pPr>
    </w:p>
    <w:p w14:paraId="07C53614" w14:textId="156244B6"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g) Kirchengebäude oder ähnliche Gebäude mit religiöser Zweckbestimmung festsetzt,</w:t>
      </w:r>
    </w:p>
    <w:p w14:paraId="438ADD57" w14:textId="6ADB53A5"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gilt 1,25</w:t>
      </w:r>
      <w:r>
        <w:rPr>
          <w:rFonts w:ascii="Helvetica" w:eastAsiaTheme="minorHAnsi" w:hAnsi="Helvetica" w:cs="Helvetica"/>
          <w:sz w:val="24"/>
          <w:szCs w:val="24"/>
        </w:rPr>
        <w:t xml:space="preserve"> </w:t>
      </w:r>
      <w:r>
        <w:rPr>
          <w:rFonts w:ascii="Helvetica" w:eastAsiaTheme="minorHAnsi" w:hAnsi="Helvetica" w:cs="Helvetica"/>
          <w:sz w:val="24"/>
          <w:szCs w:val="24"/>
        </w:rPr>
        <w:t>als Nutzungsfaktor.</w:t>
      </w:r>
    </w:p>
    <w:p w14:paraId="4F9668EE" w14:textId="77777777" w:rsidR="00C4123D" w:rsidRDefault="00C4123D" w:rsidP="00C4123D">
      <w:pPr>
        <w:widowControl/>
        <w:adjustRightInd w:val="0"/>
        <w:rPr>
          <w:rFonts w:ascii="Helvetica" w:eastAsiaTheme="minorHAnsi" w:hAnsi="Helvetica" w:cs="Helvetica"/>
        </w:rPr>
      </w:pPr>
    </w:p>
    <w:p w14:paraId="51971BF8" w14:textId="77777777" w:rsidR="00C4123D" w:rsidRDefault="00C4123D" w:rsidP="00C4123D">
      <w:pPr>
        <w:widowControl/>
        <w:adjustRightInd w:val="0"/>
        <w:rPr>
          <w:rFonts w:ascii="Helvetica" w:eastAsiaTheme="minorHAnsi" w:hAnsi="Helvetica" w:cs="Helvetica"/>
        </w:rPr>
      </w:pPr>
    </w:p>
    <w:p w14:paraId="2C60EC7F" w14:textId="77777777" w:rsidR="00C4123D" w:rsidRDefault="00C4123D" w:rsidP="00C4123D">
      <w:pPr>
        <w:widowControl/>
        <w:adjustRightInd w:val="0"/>
        <w:rPr>
          <w:rFonts w:ascii="Helvetica" w:eastAsiaTheme="minorHAnsi" w:hAnsi="Helvetica" w:cs="Helvetica"/>
        </w:rPr>
      </w:pPr>
    </w:p>
    <w:p w14:paraId="2B711245" w14:textId="77777777" w:rsidR="00C4123D" w:rsidRDefault="00C4123D" w:rsidP="00C4123D">
      <w:pPr>
        <w:widowControl/>
        <w:adjustRightInd w:val="0"/>
        <w:rPr>
          <w:rFonts w:ascii="Helvetica" w:eastAsiaTheme="minorHAnsi" w:hAnsi="Helvetica" w:cs="Helvetica"/>
        </w:rPr>
      </w:pPr>
    </w:p>
    <w:p w14:paraId="65B0C044" w14:textId="77777777" w:rsidR="00C4123D" w:rsidRDefault="00C4123D" w:rsidP="00C4123D">
      <w:pPr>
        <w:widowControl/>
        <w:adjustRightInd w:val="0"/>
        <w:rPr>
          <w:rFonts w:ascii="Helvetica" w:eastAsiaTheme="minorHAnsi" w:hAnsi="Helvetica" w:cs="Helvetica"/>
        </w:rPr>
      </w:pPr>
    </w:p>
    <w:p w14:paraId="74913C02" w14:textId="77777777" w:rsidR="00C4123D" w:rsidRDefault="00C4123D" w:rsidP="00C4123D">
      <w:pPr>
        <w:widowControl/>
        <w:adjustRightInd w:val="0"/>
        <w:rPr>
          <w:rFonts w:ascii="Helvetica" w:eastAsiaTheme="minorHAnsi" w:hAnsi="Helvetica" w:cs="Helvetica"/>
        </w:rPr>
      </w:pPr>
    </w:p>
    <w:p w14:paraId="415A1D3C" w14:textId="2E83B600"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rPr>
        <w:lastRenderedPageBreak/>
        <w:t>(</w:t>
      </w:r>
      <w:r w:rsidR="000C1A3A">
        <w:rPr>
          <w:rFonts w:ascii="Helvetica" w:eastAsiaTheme="minorHAnsi" w:hAnsi="Helvetica" w:cs="Helvetica"/>
        </w:rPr>
        <w:t>7</w:t>
      </w:r>
      <w:r>
        <w:rPr>
          <w:rFonts w:ascii="Helvetica" w:eastAsiaTheme="minorHAnsi" w:hAnsi="Helvetica" w:cs="Helvetica"/>
        </w:rPr>
        <w:t xml:space="preserve">) </w:t>
      </w:r>
      <w:r>
        <w:rPr>
          <w:rFonts w:ascii="Helvetica" w:eastAsiaTheme="minorHAnsi" w:hAnsi="Helvetica" w:cs="Helvetica"/>
          <w:sz w:val="24"/>
          <w:szCs w:val="24"/>
        </w:rPr>
        <w:t>Sind für ein Grundstück unterschiedliche Vollgeschosszahlen, Gebäudehöhen</w:t>
      </w:r>
    </w:p>
    <w:p w14:paraId="39205D57"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oder Baumassenzahlen festgesetzt, ist der Nutzungsfaktor unter Beachtung</w:t>
      </w:r>
    </w:p>
    <w:p w14:paraId="29A9A494"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dieser unterschiedlichen Werte zu ermitteln.</w:t>
      </w:r>
    </w:p>
    <w:p w14:paraId="6B003B73" w14:textId="77777777" w:rsidR="00C4123D" w:rsidRDefault="00C4123D" w:rsidP="00C4123D">
      <w:pPr>
        <w:widowControl/>
        <w:adjustRightInd w:val="0"/>
        <w:rPr>
          <w:rFonts w:ascii="Helvetica" w:eastAsiaTheme="minorHAnsi" w:hAnsi="Helvetica" w:cs="Helvetica"/>
        </w:rPr>
      </w:pPr>
    </w:p>
    <w:p w14:paraId="6C1B90AA" w14:textId="60DC070C"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rPr>
        <w:t>(</w:t>
      </w:r>
      <w:r w:rsidR="000C1A3A">
        <w:rPr>
          <w:rFonts w:ascii="Helvetica" w:eastAsiaTheme="minorHAnsi" w:hAnsi="Helvetica" w:cs="Helvetica"/>
        </w:rPr>
        <w:t>8</w:t>
      </w:r>
      <w:r>
        <w:rPr>
          <w:rFonts w:ascii="Helvetica" w:eastAsiaTheme="minorHAnsi" w:hAnsi="Helvetica" w:cs="Helvetica"/>
        </w:rPr>
        <w:t xml:space="preserve">) </w:t>
      </w:r>
      <w:r>
        <w:rPr>
          <w:rFonts w:ascii="Helvetica" w:eastAsiaTheme="minorHAnsi" w:hAnsi="Helvetica" w:cs="Helvetica"/>
          <w:sz w:val="24"/>
          <w:szCs w:val="24"/>
        </w:rPr>
        <w:t>Enthält der Bebauungsplan keine Festsetzungen über die Anzahl der</w:t>
      </w:r>
    </w:p>
    <w:p w14:paraId="7889ADDC"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Vollgeschosse oder der Gebäudehöhe oder der Baumassenzahlen, anhand derer</w:t>
      </w:r>
    </w:p>
    <w:p w14:paraId="54DFC489"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sich der Nutzungsfaktor ermitteln lässt, gelten die Vorschriften für den</w:t>
      </w:r>
    </w:p>
    <w:p w14:paraId="614F248C" w14:textId="2783A01A" w:rsidR="00BB66F6" w:rsidRPr="00C4123D" w:rsidRDefault="00C4123D" w:rsidP="00C4123D">
      <w:pPr>
        <w:pStyle w:val="Textkrper"/>
        <w:rPr>
          <w:sz w:val="26"/>
        </w:rPr>
      </w:pPr>
      <w:r>
        <w:rPr>
          <w:rFonts w:ascii="Helvetica" w:eastAsiaTheme="minorHAnsi" w:hAnsi="Helvetica" w:cs="Helvetica"/>
        </w:rPr>
        <w:t>unbeplanten Innenbereich nach § 17 entsprechend.</w:t>
      </w:r>
    </w:p>
    <w:p w14:paraId="3439F104" w14:textId="77777777" w:rsidR="00BB66F6" w:rsidRPr="00C4123D" w:rsidRDefault="00BB66F6">
      <w:pPr>
        <w:pStyle w:val="Textkrper"/>
        <w:rPr>
          <w:sz w:val="22"/>
        </w:rPr>
      </w:pPr>
    </w:p>
    <w:p w14:paraId="2DDFFE58" w14:textId="77777777" w:rsidR="00BB66F6" w:rsidRPr="00C4123D" w:rsidRDefault="00E369F8">
      <w:pPr>
        <w:pStyle w:val="berschrift1"/>
        <w:spacing w:before="1"/>
      </w:pPr>
      <w:r w:rsidRPr="00C4123D">
        <w:t>§ 16 Geschossfläche bei Bestehen einer Satzung nach § 34 Abs. 4 BauGB</w:t>
      </w:r>
    </w:p>
    <w:p w14:paraId="052D5249" w14:textId="77777777" w:rsidR="00BB66F6" w:rsidRPr="00C4123D" w:rsidRDefault="00BB66F6">
      <w:pPr>
        <w:pStyle w:val="Textkrper"/>
        <w:spacing w:before="11"/>
        <w:rPr>
          <w:b/>
          <w:sz w:val="23"/>
        </w:rPr>
      </w:pPr>
    </w:p>
    <w:p w14:paraId="55610FA2"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Enthält eine Satzung nach § 34 Abs. 4 BauGB Festsetzungen nach § 9 Abs. 1, 2 und 4</w:t>
      </w:r>
    </w:p>
    <w:p w14:paraId="07A191AC"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BauGB, gelten die Regelungen des § 15 für die Ermittlung des Nutzungsfaktors</w:t>
      </w:r>
    </w:p>
    <w:p w14:paraId="62FAF6B6" w14:textId="1153623E" w:rsidR="00C4123D" w:rsidRDefault="00C4123D" w:rsidP="00C4123D">
      <w:pPr>
        <w:pStyle w:val="Textkrper"/>
        <w:ind w:left="238" w:right="229"/>
        <w:rPr>
          <w:rFonts w:ascii="Helvetica" w:eastAsiaTheme="minorHAnsi" w:hAnsi="Helvetica" w:cs="Helvetica"/>
        </w:rPr>
      </w:pPr>
      <w:r>
        <w:rPr>
          <w:rFonts w:ascii="Helvetica" w:eastAsiaTheme="minorHAnsi" w:hAnsi="Helvetica" w:cs="Helvetica"/>
        </w:rPr>
        <w:t>entsprechend; ansonsten sind die Vorschriften des § 17 anzuwenden.</w:t>
      </w:r>
    </w:p>
    <w:p w14:paraId="46EC9D65" w14:textId="77777777" w:rsidR="00C4123D" w:rsidRPr="00C4123D" w:rsidRDefault="00C4123D" w:rsidP="00C4123D">
      <w:pPr>
        <w:pStyle w:val="Textkrper"/>
        <w:ind w:left="238" w:right="229"/>
      </w:pPr>
    </w:p>
    <w:p w14:paraId="3EDCD956" w14:textId="77777777" w:rsidR="00BB66F6" w:rsidRPr="00C4123D" w:rsidRDefault="00E369F8">
      <w:pPr>
        <w:pStyle w:val="berschrift1"/>
        <w:spacing w:before="86"/>
      </w:pPr>
      <w:r w:rsidRPr="00C4123D">
        <w:t>§ 17 Geschossfläche im unbepl</w:t>
      </w:r>
      <w:r w:rsidRPr="00C4123D">
        <w:t>anten Innenbereich</w:t>
      </w:r>
    </w:p>
    <w:p w14:paraId="398A82DF" w14:textId="77777777" w:rsidR="00BB66F6" w:rsidRPr="00C4123D" w:rsidRDefault="00BB66F6">
      <w:pPr>
        <w:pStyle w:val="Textkrper"/>
        <w:rPr>
          <w:b/>
        </w:rPr>
      </w:pPr>
    </w:p>
    <w:p w14:paraId="1386FDBC"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rPr>
        <w:t xml:space="preserve">(1) </w:t>
      </w:r>
      <w:r>
        <w:rPr>
          <w:rFonts w:ascii="Helvetica" w:eastAsiaTheme="minorHAnsi" w:hAnsi="Helvetica" w:cs="Helvetica"/>
          <w:sz w:val="24"/>
          <w:szCs w:val="24"/>
        </w:rPr>
        <w:t>Im unbeplanten Innenbereich wird zur Bestimmung des Nutzungsfaktors auf die</w:t>
      </w:r>
    </w:p>
    <w:p w14:paraId="3CC0D2D0"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Höchstzahl der tatsächlich vorhandenen Vollgeschosse abgestellt.</w:t>
      </w:r>
    </w:p>
    <w:p w14:paraId="4C645445"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Sind Grundstücke unbebaut, wird auf die Höchstzahl der in ihrer unmittelbaren</w:t>
      </w:r>
    </w:p>
    <w:p w14:paraId="4001CBAF"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Umgebung vorhandenen Vollgeschosse abgestellt.</w:t>
      </w:r>
    </w:p>
    <w:p w14:paraId="2CFC1D8C" w14:textId="77777777" w:rsidR="00C4123D" w:rsidRDefault="00C4123D" w:rsidP="00C4123D">
      <w:pPr>
        <w:widowControl/>
        <w:adjustRightInd w:val="0"/>
        <w:rPr>
          <w:rFonts w:ascii="Helvetica" w:eastAsiaTheme="minorHAnsi" w:hAnsi="Helvetica" w:cs="Helvetica"/>
        </w:rPr>
      </w:pPr>
    </w:p>
    <w:p w14:paraId="1FEFD2A4" w14:textId="296BF0A8"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rPr>
        <w:t xml:space="preserve">(2) </w:t>
      </w:r>
      <w:r>
        <w:rPr>
          <w:rFonts w:ascii="Helvetica" w:eastAsiaTheme="minorHAnsi" w:hAnsi="Helvetica" w:cs="Helvetica"/>
          <w:sz w:val="24"/>
          <w:szCs w:val="24"/>
        </w:rPr>
        <w:t>Ist im Bauwerk kein Vollgeschoss vorhanden, gilt als Zahl der Vollgeschosse die</w:t>
      </w:r>
    </w:p>
    <w:p w14:paraId="4E709DCB"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tatsächliche Gebäudehöhe, geteilt durch 3,5, für insgesamt gewerblich oder</w:t>
      </w:r>
    </w:p>
    <w:p w14:paraId="516241C6"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industriell genutzte Grundstücke; durch 2,2 für alle in anderer Weise baulich</w:t>
      </w:r>
    </w:p>
    <w:p w14:paraId="41821847"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genutzte Grundstücke. Bruchzahlen werden hierbei kaufmännisch auf volle</w:t>
      </w:r>
    </w:p>
    <w:p w14:paraId="36EA4358"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Zahlen auf- oder abgerundet.</w:t>
      </w:r>
    </w:p>
    <w:p w14:paraId="0EC775EC" w14:textId="77777777" w:rsidR="00C4123D" w:rsidRDefault="00C4123D" w:rsidP="00C4123D">
      <w:pPr>
        <w:widowControl/>
        <w:adjustRightInd w:val="0"/>
        <w:rPr>
          <w:rFonts w:ascii="Helvetica" w:eastAsiaTheme="minorHAnsi" w:hAnsi="Helvetica" w:cs="Helvetica"/>
        </w:rPr>
      </w:pPr>
    </w:p>
    <w:p w14:paraId="542661DB" w14:textId="5F064665"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rPr>
        <w:t xml:space="preserve">(3) </w:t>
      </w:r>
      <w:r>
        <w:rPr>
          <w:rFonts w:ascii="Helvetica" w:eastAsiaTheme="minorHAnsi" w:hAnsi="Helvetica" w:cs="Helvetica"/>
          <w:sz w:val="24"/>
          <w:szCs w:val="24"/>
        </w:rPr>
        <w:t>Die in § 15 Abs. 1 festgesetzten Nutzungsfaktoren je Vollgeschoss gelten</w:t>
      </w:r>
    </w:p>
    <w:p w14:paraId="5F84F50F"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entsprechend.</w:t>
      </w:r>
    </w:p>
    <w:p w14:paraId="47547909" w14:textId="77777777" w:rsidR="00C4123D" w:rsidRDefault="00C4123D" w:rsidP="00C4123D">
      <w:pPr>
        <w:widowControl/>
        <w:adjustRightInd w:val="0"/>
        <w:rPr>
          <w:rFonts w:ascii="Helvetica" w:eastAsiaTheme="minorHAnsi" w:hAnsi="Helvetica" w:cs="Helvetica"/>
        </w:rPr>
      </w:pPr>
    </w:p>
    <w:p w14:paraId="0ABA2CE0" w14:textId="1503A16C"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rPr>
        <w:t xml:space="preserve">(4) </w:t>
      </w:r>
      <w:r>
        <w:rPr>
          <w:rFonts w:ascii="Helvetica" w:eastAsiaTheme="minorHAnsi" w:hAnsi="Helvetica" w:cs="Helvetica"/>
          <w:sz w:val="24"/>
          <w:szCs w:val="24"/>
        </w:rPr>
        <w:t>Bei Grundstücken, die</w:t>
      </w:r>
    </w:p>
    <w:p w14:paraId="317EDFD1" w14:textId="77777777" w:rsidR="00C4123D" w:rsidRDefault="00C4123D" w:rsidP="00C4123D">
      <w:pPr>
        <w:widowControl/>
        <w:adjustRightInd w:val="0"/>
        <w:rPr>
          <w:rFonts w:ascii="Helvetica" w:eastAsiaTheme="minorHAnsi" w:hAnsi="Helvetica" w:cs="Helvetica"/>
          <w:sz w:val="24"/>
          <w:szCs w:val="24"/>
        </w:rPr>
      </w:pPr>
    </w:p>
    <w:p w14:paraId="23583A7C" w14:textId="0EB42F15"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a) als Gemeinbedarfsflächen unbebaut oder im Verhältnis zu ihrer Größe</w:t>
      </w:r>
    </w:p>
    <w:p w14:paraId="0AC867DD"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untergeordnet bebaut sind (z. B. Festplatz u. Ä.), gilt 0,5,</w:t>
      </w:r>
    </w:p>
    <w:p w14:paraId="70D50700" w14:textId="77777777" w:rsidR="00C4123D" w:rsidRDefault="00C4123D" w:rsidP="00C4123D">
      <w:pPr>
        <w:widowControl/>
        <w:adjustRightInd w:val="0"/>
        <w:rPr>
          <w:rFonts w:ascii="Helvetica" w:eastAsiaTheme="minorHAnsi" w:hAnsi="Helvetica" w:cs="Helvetica"/>
          <w:sz w:val="24"/>
          <w:szCs w:val="24"/>
        </w:rPr>
      </w:pPr>
    </w:p>
    <w:p w14:paraId="45454155" w14:textId="6B5D2EB0"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b) nur gewerblich ohne Bebauung oder mit einer im Verhältnis zur gewerblichen</w:t>
      </w:r>
    </w:p>
    <w:p w14:paraId="0CE82EA0"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Nutzung untergeordneten Bebauung genutzt werden dürfen, gilt 1,0,</w:t>
      </w:r>
    </w:p>
    <w:p w14:paraId="73CAD52B" w14:textId="77777777" w:rsidR="00C4123D" w:rsidRDefault="00C4123D" w:rsidP="00C4123D">
      <w:pPr>
        <w:widowControl/>
        <w:adjustRightInd w:val="0"/>
        <w:rPr>
          <w:rFonts w:ascii="Helvetica" w:eastAsiaTheme="minorHAnsi" w:hAnsi="Helvetica" w:cs="Helvetica"/>
          <w:sz w:val="24"/>
          <w:szCs w:val="24"/>
        </w:rPr>
      </w:pPr>
    </w:p>
    <w:p w14:paraId="4251744F" w14:textId="377A8EF3"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c) nur Friedhöfe, Freibäder, Sportplätze sowie sonstige Anlagen, die nach ihrer</w:t>
      </w:r>
    </w:p>
    <w:p w14:paraId="49E7DFC7"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Zweckbestimmung im Wesentlichen nur in einer Ebene genutzt werden</w:t>
      </w:r>
    </w:p>
    <w:p w14:paraId="5F80B067"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können, gilt für die bebauten Teile dieser Grundstücke 1,0, für die Restfläche</w:t>
      </w:r>
    </w:p>
    <w:p w14:paraId="66FC5AD3"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0,2,</w:t>
      </w:r>
    </w:p>
    <w:p w14:paraId="675CA7A5" w14:textId="77777777" w:rsidR="00C4123D" w:rsidRDefault="00C4123D" w:rsidP="00C4123D">
      <w:pPr>
        <w:widowControl/>
        <w:adjustRightInd w:val="0"/>
        <w:rPr>
          <w:rFonts w:ascii="Helvetica" w:eastAsiaTheme="minorHAnsi" w:hAnsi="Helvetica" w:cs="Helvetica"/>
          <w:sz w:val="24"/>
          <w:szCs w:val="24"/>
        </w:rPr>
      </w:pPr>
    </w:p>
    <w:p w14:paraId="7A3530B5" w14:textId="4760CB1B"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d) wegen ihrer Größe nur mit Garagen bebaut, als Stellplatz oder in ähnlicher</w:t>
      </w:r>
    </w:p>
    <w:p w14:paraId="659A8AB6"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Weise genutzt werden können, gilt 0,5,</w:t>
      </w:r>
    </w:p>
    <w:p w14:paraId="33FAECD6" w14:textId="77777777" w:rsidR="00C4123D" w:rsidRDefault="00C4123D" w:rsidP="00C4123D">
      <w:pPr>
        <w:widowControl/>
        <w:adjustRightInd w:val="0"/>
        <w:rPr>
          <w:rFonts w:ascii="Helvetica" w:eastAsiaTheme="minorHAnsi" w:hAnsi="Helvetica" w:cs="Helvetica"/>
          <w:sz w:val="24"/>
          <w:szCs w:val="24"/>
        </w:rPr>
      </w:pPr>
    </w:p>
    <w:p w14:paraId="74C844CD" w14:textId="689840CD"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e) mit Kirchengebäuden oder ähnlichen Gebäuden mit religiöser</w:t>
      </w:r>
    </w:p>
    <w:p w14:paraId="420460C3"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Zweckbestimmung bebaut sind, gilt 1,25</w:t>
      </w:r>
    </w:p>
    <w:p w14:paraId="3025D03C" w14:textId="75D8BEF0" w:rsidR="00BB66F6" w:rsidRDefault="00C4123D" w:rsidP="00C4123D">
      <w:pPr>
        <w:pStyle w:val="Textkrper"/>
        <w:spacing w:before="1"/>
        <w:rPr>
          <w:rFonts w:ascii="Helvetica" w:eastAsiaTheme="minorHAnsi" w:hAnsi="Helvetica" w:cs="Helvetica"/>
        </w:rPr>
      </w:pPr>
      <w:r>
        <w:rPr>
          <w:rFonts w:ascii="Helvetica" w:eastAsiaTheme="minorHAnsi" w:hAnsi="Helvetica" w:cs="Helvetica"/>
        </w:rPr>
        <w:t>als Nutzungsfaktor.</w:t>
      </w:r>
    </w:p>
    <w:p w14:paraId="172202A3" w14:textId="0ECBEE07" w:rsidR="00C4123D" w:rsidRDefault="00C4123D" w:rsidP="00C4123D">
      <w:pPr>
        <w:pStyle w:val="Textkrper"/>
        <w:spacing w:before="1"/>
        <w:rPr>
          <w:rFonts w:ascii="Helvetica" w:eastAsiaTheme="minorHAnsi" w:hAnsi="Helvetica" w:cs="Helvetica"/>
        </w:rPr>
      </w:pPr>
    </w:p>
    <w:p w14:paraId="4077289B" w14:textId="365DA6A3" w:rsidR="00C4123D" w:rsidRDefault="00C4123D" w:rsidP="00C4123D">
      <w:pPr>
        <w:pStyle w:val="Textkrper"/>
        <w:spacing w:before="1"/>
        <w:rPr>
          <w:rFonts w:ascii="Helvetica" w:eastAsiaTheme="minorHAnsi" w:hAnsi="Helvetica" w:cs="Helvetica"/>
        </w:rPr>
      </w:pPr>
    </w:p>
    <w:p w14:paraId="41CE9D5F" w14:textId="2E781D67" w:rsidR="00C4123D" w:rsidRDefault="00C4123D" w:rsidP="00C4123D">
      <w:pPr>
        <w:pStyle w:val="Textkrper"/>
        <w:spacing w:before="1"/>
        <w:rPr>
          <w:rFonts w:ascii="Helvetica" w:eastAsiaTheme="minorHAnsi" w:hAnsi="Helvetica" w:cs="Helvetica"/>
        </w:rPr>
      </w:pPr>
    </w:p>
    <w:p w14:paraId="510CD4BB" w14:textId="7449DB61" w:rsidR="00C4123D" w:rsidRDefault="00C4123D" w:rsidP="00C4123D">
      <w:pPr>
        <w:pStyle w:val="Textkrper"/>
        <w:spacing w:before="1"/>
        <w:rPr>
          <w:rFonts w:ascii="Helvetica" w:eastAsiaTheme="minorHAnsi" w:hAnsi="Helvetica" w:cs="Helvetica"/>
        </w:rPr>
      </w:pPr>
    </w:p>
    <w:p w14:paraId="50720316" w14:textId="77777777" w:rsidR="00C4123D" w:rsidRPr="00C4123D" w:rsidRDefault="00C4123D" w:rsidP="00C4123D">
      <w:pPr>
        <w:pStyle w:val="Textkrper"/>
        <w:spacing w:before="1"/>
        <w:rPr>
          <w:sz w:val="23"/>
        </w:rPr>
      </w:pPr>
    </w:p>
    <w:p w14:paraId="35B25342" w14:textId="77777777" w:rsidR="00BB66F6" w:rsidRPr="00C4123D" w:rsidRDefault="00E369F8">
      <w:pPr>
        <w:pStyle w:val="berschrift1"/>
        <w:spacing w:before="96"/>
      </w:pPr>
      <w:r w:rsidRPr="00C4123D">
        <w:lastRenderedPageBreak/>
        <w:t>§ 18 Geschossfl</w:t>
      </w:r>
      <w:r w:rsidRPr="00C4123D">
        <w:t>äche in Sonderfällen</w:t>
      </w:r>
    </w:p>
    <w:p w14:paraId="1530CD11" w14:textId="77777777" w:rsidR="00BB66F6" w:rsidRPr="00C4123D" w:rsidRDefault="00BB66F6">
      <w:pPr>
        <w:pStyle w:val="Textkrper"/>
        <w:rPr>
          <w:b/>
        </w:rPr>
      </w:pPr>
    </w:p>
    <w:p w14:paraId="328CCC61"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rPr>
        <w:t xml:space="preserve">(1) </w:t>
      </w:r>
      <w:r>
        <w:rPr>
          <w:rFonts w:ascii="Helvetica" w:eastAsiaTheme="minorHAnsi" w:hAnsi="Helvetica" w:cs="Helvetica"/>
          <w:sz w:val="24"/>
          <w:szCs w:val="24"/>
        </w:rPr>
        <w:t>Bei gänzlich unbebauten - aber dennoch angeschlossenen -</w:t>
      </w:r>
    </w:p>
    <w:p w14:paraId="5E897410"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Außenbereichsgrundstücken gilt als Nutzungsfaktor 0,5 (bezogen auf die gemäß §</w:t>
      </w:r>
    </w:p>
    <w:p w14:paraId="5A3666F2"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14 Abs. 3 ermittelte Grundstücksfläche).</w:t>
      </w:r>
    </w:p>
    <w:p w14:paraId="0F120F40" w14:textId="77777777" w:rsidR="00C4123D" w:rsidRDefault="00C4123D" w:rsidP="00C4123D">
      <w:pPr>
        <w:widowControl/>
        <w:adjustRightInd w:val="0"/>
        <w:rPr>
          <w:rFonts w:ascii="Helvetica" w:eastAsiaTheme="minorHAnsi" w:hAnsi="Helvetica" w:cs="Helvetica"/>
        </w:rPr>
      </w:pPr>
    </w:p>
    <w:p w14:paraId="741849A6" w14:textId="1194A88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rPr>
        <w:t xml:space="preserve">(2) </w:t>
      </w:r>
      <w:r>
        <w:rPr>
          <w:rFonts w:ascii="Helvetica" w:eastAsiaTheme="minorHAnsi" w:hAnsi="Helvetica" w:cs="Helvetica"/>
          <w:sz w:val="24"/>
          <w:szCs w:val="24"/>
        </w:rPr>
        <w:t>Bei bebauten Außenbereichsgrundstücken bestimmt sich der Nutzungsfaktor</w:t>
      </w:r>
    </w:p>
    <w:p w14:paraId="62CE492F"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(bezogen auf die gemäß § 14 Abs. 3 ermittelte bebaute Fläche) nach den</w:t>
      </w:r>
    </w:p>
    <w:p w14:paraId="1EDA6EDC"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Regelungen des § 17 Abs. 1 bis 3. Für die Restfläche gilt Abs. 1 entsprechend.</w:t>
      </w:r>
    </w:p>
    <w:p w14:paraId="1AEECC39" w14:textId="77777777" w:rsidR="00C4123D" w:rsidRDefault="00C4123D" w:rsidP="00C4123D">
      <w:pPr>
        <w:widowControl/>
        <w:adjustRightInd w:val="0"/>
        <w:rPr>
          <w:rFonts w:ascii="Helvetica" w:eastAsiaTheme="minorHAnsi" w:hAnsi="Helvetica" w:cs="Helvetica"/>
        </w:rPr>
      </w:pPr>
    </w:p>
    <w:p w14:paraId="3CDBBF25" w14:textId="42DFB350"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rPr>
        <w:t xml:space="preserve">(3) </w:t>
      </w:r>
      <w:r>
        <w:rPr>
          <w:rFonts w:ascii="Helvetica" w:eastAsiaTheme="minorHAnsi" w:hAnsi="Helvetica" w:cs="Helvetica"/>
          <w:sz w:val="24"/>
          <w:szCs w:val="24"/>
        </w:rPr>
        <w:t>Geht ein Grundstück vom Innenbereich in den Außenbereich über, so gelten die</w:t>
      </w:r>
    </w:p>
    <w:p w14:paraId="5540C462"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Nutzungsfaktoren der §§ 15 bis 17 für das Teilgrundstück im Innenbereich jeweils</w:t>
      </w:r>
    </w:p>
    <w:p w14:paraId="30BACA8E" w14:textId="77777777" w:rsidR="00C4123D" w:rsidRDefault="00C4123D" w:rsidP="00C4123D">
      <w:pPr>
        <w:widowControl/>
        <w:adjustRightInd w:val="0"/>
        <w:rPr>
          <w:rFonts w:ascii="Helvetica" w:eastAsiaTheme="minorHAnsi" w:hAnsi="Helvetica" w:cs="Helvetica"/>
          <w:sz w:val="24"/>
          <w:szCs w:val="24"/>
        </w:rPr>
      </w:pPr>
      <w:r>
        <w:rPr>
          <w:rFonts w:ascii="Helvetica" w:eastAsiaTheme="minorHAnsi" w:hAnsi="Helvetica" w:cs="Helvetica"/>
          <w:sz w:val="24"/>
          <w:szCs w:val="24"/>
        </w:rPr>
        <w:t>entsprechend. Für das Teilgrundstück im Außenbereich gelten die vorstehenden</w:t>
      </w:r>
    </w:p>
    <w:p w14:paraId="54166D26" w14:textId="08F97318" w:rsidR="00BB66F6" w:rsidRPr="00C4123D" w:rsidRDefault="00C4123D" w:rsidP="00C4123D">
      <w:pPr>
        <w:pStyle w:val="Textkrper"/>
        <w:rPr>
          <w:sz w:val="26"/>
        </w:rPr>
      </w:pPr>
      <w:r>
        <w:rPr>
          <w:rFonts w:ascii="Helvetica" w:eastAsiaTheme="minorHAnsi" w:hAnsi="Helvetica" w:cs="Helvetica"/>
        </w:rPr>
        <w:t>Absätze 1 und 2 entsprechend.</w:t>
      </w:r>
    </w:p>
    <w:p w14:paraId="7B663FC4" w14:textId="77777777" w:rsidR="00BB66F6" w:rsidRPr="00C4123D" w:rsidRDefault="00BB66F6">
      <w:pPr>
        <w:pStyle w:val="Textkrper"/>
        <w:rPr>
          <w:sz w:val="22"/>
        </w:rPr>
      </w:pPr>
    </w:p>
    <w:p w14:paraId="1CA930CD" w14:textId="77777777" w:rsidR="00BB66F6" w:rsidRPr="00C4123D" w:rsidRDefault="00E369F8">
      <w:pPr>
        <w:pStyle w:val="berschrift1"/>
      </w:pPr>
      <w:r w:rsidRPr="00C4123D">
        <w:t>§ 19 Gegenstand der Beitragspflicht</w:t>
      </w:r>
    </w:p>
    <w:p w14:paraId="21C1DFD9" w14:textId="77777777" w:rsidR="00BB66F6" w:rsidRPr="00C4123D" w:rsidRDefault="00BB66F6">
      <w:pPr>
        <w:pStyle w:val="Textkrper"/>
        <w:rPr>
          <w:b/>
        </w:rPr>
      </w:pPr>
    </w:p>
    <w:p w14:paraId="25B5443A" w14:textId="77777777" w:rsidR="00BB66F6" w:rsidRPr="00C4123D" w:rsidRDefault="00E369F8">
      <w:pPr>
        <w:pStyle w:val="Textkrper"/>
        <w:ind w:left="238" w:right="364"/>
      </w:pPr>
      <w:r w:rsidRPr="00C4123D">
        <w:t>Der Beitragspflicht unterliegen die an die Wasserversorgungsanlagen angeschlosse- nen Grundstücke; die anschließbaren, wenn sie bebaut sind bzw. gewerblich genutzt werden oder baulich, gewerblich oder in wasserbeitragsrechtlich relevanter Weise ge- nutzt w</w:t>
      </w:r>
      <w:r w:rsidRPr="00C4123D">
        <w:t>erden dürfen.</w:t>
      </w:r>
    </w:p>
    <w:p w14:paraId="360727FB" w14:textId="77777777" w:rsidR="00BB66F6" w:rsidRPr="00C4123D" w:rsidRDefault="00BB66F6">
      <w:pPr>
        <w:pStyle w:val="Textkrper"/>
        <w:rPr>
          <w:sz w:val="26"/>
        </w:rPr>
      </w:pPr>
    </w:p>
    <w:p w14:paraId="4B95A9E4" w14:textId="77777777" w:rsidR="00BB66F6" w:rsidRPr="00C4123D" w:rsidRDefault="00BB66F6">
      <w:pPr>
        <w:pStyle w:val="Textkrper"/>
        <w:rPr>
          <w:sz w:val="22"/>
        </w:rPr>
      </w:pPr>
    </w:p>
    <w:p w14:paraId="47A36446" w14:textId="77777777" w:rsidR="00BB66F6" w:rsidRPr="00C4123D" w:rsidRDefault="00E369F8">
      <w:pPr>
        <w:pStyle w:val="berschrift1"/>
      </w:pPr>
      <w:r w:rsidRPr="00C4123D">
        <w:t>§ 20 Entstehen der Beitragspflicht</w:t>
      </w:r>
    </w:p>
    <w:p w14:paraId="624AA01A" w14:textId="77777777" w:rsidR="00BB66F6" w:rsidRPr="00C4123D" w:rsidRDefault="00BB66F6">
      <w:pPr>
        <w:pStyle w:val="Textkrper"/>
        <w:rPr>
          <w:b/>
        </w:rPr>
      </w:pPr>
    </w:p>
    <w:p w14:paraId="103CD1E4" w14:textId="6A38B9E0"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(1) Wird ein Beitrag für das Verschaffen der erstmaligen Anschlussmöglichkeit</w:t>
      </w:r>
    </w:p>
    <w:p w14:paraId="084CCF47"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erhoben, so entsteht die Beitragspflicht, sobald das Grundstück an die Einrichtung</w:t>
      </w:r>
    </w:p>
    <w:p w14:paraId="05B89A28"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angeschlossen werden kann.</w:t>
      </w:r>
    </w:p>
    <w:p w14:paraId="3B72C4DB" w14:textId="77777777" w:rsidR="000C1A3A" w:rsidRDefault="000C1A3A" w:rsidP="000C1A3A">
      <w:pPr>
        <w:widowControl/>
        <w:adjustRightInd w:val="0"/>
        <w:rPr>
          <w:rFonts w:ascii="Helvetica" w:eastAsiaTheme="minorHAnsi" w:hAnsi="Helvetica" w:cs="Helvetica"/>
          <w:sz w:val="24"/>
          <w:szCs w:val="24"/>
        </w:rPr>
      </w:pPr>
    </w:p>
    <w:p w14:paraId="15FEAF53" w14:textId="17087B66"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(2) Im Übrigen entsteht die Beitragspflicht mit der Fertigstellung der beitragsfähigen</w:t>
      </w:r>
    </w:p>
    <w:p w14:paraId="6698BEDE"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Erneuerungs-/Erweiterungsmaßnahme. Im Falle einer Teilmaßnahme entsteht die</w:t>
      </w:r>
    </w:p>
    <w:p w14:paraId="440AFAF8" w14:textId="0CDF41F0" w:rsidR="00BB66F6" w:rsidRPr="00C4123D" w:rsidRDefault="000C1A3A" w:rsidP="000C1A3A">
      <w:pPr>
        <w:widowControl/>
        <w:adjustRightInd w:val="0"/>
      </w:pPr>
      <w:r>
        <w:rPr>
          <w:rFonts w:ascii="Helvetica" w:eastAsiaTheme="minorHAnsi" w:hAnsi="Helvetica" w:cs="Helvetica"/>
          <w:sz w:val="24"/>
          <w:szCs w:val="24"/>
        </w:rPr>
        <w:t>Beitragspflicht mit der Fertigstellung des Teils.</w:t>
      </w:r>
    </w:p>
    <w:p w14:paraId="323C12BE" w14:textId="77777777" w:rsidR="000C1A3A" w:rsidRDefault="000C1A3A">
      <w:pPr>
        <w:pStyle w:val="berschrift1"/>
      </w:pPr>
    </w:p>
    <w:p w14:paraId="5052E42D" w14:textId="77777777" w:rsidR="000C1A3A" w:rsidRDefault="000C1A3A">
      <w:pPr>
        <w:pStyle w:val="berschrift1"/>
      </w:pPr>
    </w:p>
    <w:p w14:paraId="744ADF85" w14:textId="45A7C58F" w:rsidR="00BB66F6" w:rsidRPr="00C4123D" w:rsidRDefault="00E369F8">
      <w:pPr>
        <w:pStyle w:val="berschrift1"/>
      </w:pPr>
      <w:r w:rsidRPr="00C4123D">
        <w:t>§</w:t>
      </w:r>
      <w:r w:rsidRPr="00C4123D">
        <w:t xml:space="preserve"> 21 Abl</w:t>
      </w:r>
      <w:r w:rsidRPr="00C4123D">
        <w:t>ösung des Wasserbeitrags</w:t>
      </w:r>
    </w:p>
    <w:p w14:paraId="776DF2F0" w14:textId="77777777" w:rsidR="00BB66F6" w:rsidRPr="00C4123D" w:rsidRDefault="00BB66F6">
      <w:pPr>
        <w:pStyle w:val="Textkrper"/>
        <w:rPr>
          <w:b/>
        </w:rPr>
      </w:pPr>
    </w:p>
    <w:p w14:paraId="5EC2CB4D" w14:textId="01526B74" w:rsidR="00C4123D" w:rsidRDefault="00E369F8" w:rsidP="000C1A3A">
      <w:pPr>
        <w:pStyle w:val="Textkrper"/>
        <w:spacing w:before="1"/>
        <w:ind w:left="238" w:right="258"/>
        <w:jc w:val="both"/>
      </w:pPr>
      <w:r w:rsidRPr="00C4123D">
        <w:t xml:space="preserve">Vor Entstehen der Beitragspflicht kann der Beitrag abgelöst werden. Der Ablösungsbe- trag bestimmt sich nach der Höhe des voraussichtlichen Beitrags. </w:t>
      </w:r>
      <w:r>
        <w:t>Ein Rechtsanspruch auf Ablösung besteht nich</w:t>
      </w:r>
    </w:p>
    <w:p w14:paraId="2E0E3225" w14:textId="77777777" w:rsidR="00C4123D" w:rsidRDefault="00C4123D" w:rsidP="000C1A3A">
      <w:pPr>
        <w:pStyle w:val="Textkrper"/>
        <w:spacing w:before="1"/>
        <w:ind w:right="258"/>
        <w:jc w:val="both"/>
      </w:pPr>
    </w:p>
    <w:p w14:paraId="77DB82B3" w14:textId="77777777" w:rsidR="00BB66F6" w:rsidRPr="00C4123D" w:rsidRDefault="00E369F8">
      <w:pPr>
        <w:pStyle w:val="berschrift1"/>
        <w:spacing w:before="86"/>
      </w:pPr>
      <w:r w:rsidRPr="00C4123D">
        <w:t>§ 22 Beitragspflichtige, öffentliche Last</w:t>
      </w:r>
    </w:p>
    <w:p w14:paraId="3B320596" w14:textId="77777777" w:rsidR="00BB66F6" w:rsidRPr="00C4123D" w:rsidRDefault="00BB66F6">
      <w:pPr>
        <w:pStyle w:val="Textkrper"/>
        <w:rPr>
          <w:b/>
        </w:rPr>
      </w:pPr>
    </w:p>
    <w:p w14:paraId="29FD02D4"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(1) Beitragspflichtig ist, wer im Zeitpunkt der Bekanntgabe des Beitragsbescheids</w:t>
      </w:r>
    </w:p>
    <w:p w14:paraId="6A6235C9"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Eigentümer des Grundstücks ist. Wenn das Grundstück mit einem Erbbaurecht belastet</w:t>
      </w:r>
    </w:p>
    <w:p w14:paraId="54B657C1"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ist, ist anstelle des Eigentümers der Erbbauberechtigte beitragspflichtig.</w:t>
      </w:r>
    </w:p>
    <w:p w14:paraId="20545696" w14:textId="77777777" w:rsidR="000C1A3A" w:rsidRDefault="000C1A3A" w:rsidP="000C1A3A">
      <w:pPr>
        <w:widowControl/>
        <w:adjustRightInd w:val="0"/>
        <w:rPr>
          <w:rFonts w:ascii="Helvetica" w:eastAsiaTheme="minorHAnsi" w:hAnsi="Helvetica" w:cs="Helvetica"/>
          <w:sz w:val="24"/>
          <w:szCs w:val="24"/>
        </w:rPr>
      </w:pPr>
    </w:p>
    <w:p w14:paraId="72516AFD" w14:textId="0215FB3F"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(2) Bei Wohnungs- oder Teileigentum sind die einzelnen Wohnungs- und</w:t>
      </w:r>
    </w:p>
    <w:p w14:paraId="388270FC"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Teileigentümer entsprechend ihrem Miteigentumsanteil beitragspflichtig.</w:t>
      </w:r>
    </w:p>
    <w:p w14:paraId="02CC8A33" w14:textId="77777777" w:rsidR="000C1A3A" w:rsidRDefault="000C1A3A" w:rsidP="000C1A3A">
      <w:pPr>
        <w:widowControl/>
        <w:adjustRightInd w:val="0"/>
        <w:rPr>
          <w:rFonts w:ascii="Helvetica" w:eastAsiaTheme="minorHAnsi" w:hAnsi="Helvetica" w:cs="Helvetica"/>
          <w:sz w:val="24"/>
          <w:szCs w:val="24"/>
        </w:rPr>
      </w:pPr>
    </w:p>
    <w:p w14:paraId="7F353DCC" w14:textId="5E8A82E6"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(3) Mehrere Beitragspflichtige haften als Gesamtschuldner.</w:t>
      </w:r>
    </w:p>
    <w:p w14:paraId="204BF1EE" w14:textId="77777777" w:rsidR="000C1A3A" w:rsidRDefault="000C1A3A" w:rsidP="000C1A3A">
      <w:pPr>
        <w:widowControl/>
        <w:adjustRightInd w:val="0"/>
        <w:rPr>
          <w:rFonts w:ascii="Helvetica" w:eastAsiaTheme="minorHAnsi" w:hAnsi="Helvetica" w:cs="Helvetica"/>
          <w:sz w:val="24"/>
          <w:szCs w:val="24"/>
        </w:rPr>
      </w:pPr>
    </w:p>
    <w:p w14:paraId="65ECC18C" w14:textId="77777777" w:rsidR="000C1A3A" w:rsidRDefault="000C1A3A" w:rsidP="000C1A3A">
      <w:pPr>
        <w:widowControl/>
        <w:adjustRightInd w:val="0"/>
        <w:rPr>
          <w:rFonts w:ascii="Helvetica" w:eastAsiaTheme="minorHAnsi" w:hAnsi="Helvetica" w:cs="Helvetica"/>
          <w:sz w:val="24"/>
          <w:szCs w:val="24"/>
        </w:rPr>
      </w:pPr>
    </w:p>
    <w:p w14:paraId="4DBFE0E3" w14:textId="77777777" w:rsidR="000C1A3A" w:rsidRDefault="000C1A3A" w:rsidP="000C1A3A">
      <w:pPr>
        <w:widowControl/>
        <w:adjustRightInd w:val="0"/>
        <w:rPr>
          <w:rFonts w:ascii="Helvetica" w:eastAsiaTheme="minorHAnsi" w:hAnsi="Helvetica" w:cs="Helvetica"/>
          <w:sz w:val="24"/>
          <w:szCs w:val="24"/>
        </w:rPr>
      </w:pPr>
    </w:p>
    <w:p w14:paraId="443C8675" w14:textId="77777777" w:rsidR="000C1A3A" w:rsidRDefault="000C1A3A" w:rsidP="000C1A3A">
      <w:pPr>
        <w:widowControl/>
        <w:adjustRightInd w:val="0"/>
        <w:rPr>
          <w:rFonts w:ascii="Helvetica" w:eastAsiaTheme="minorHAnsi" w:hAnsi="Helvetica" w:cs="Helvetica"/>
          <w:sz w:val="24"/>
          <w:szCs w:val="24"/>
        </w:rPr>
      </w:pPr>
    </w:p>
    <w:p w14:paraId="3268258F" w14:textId="77777777" w:rsidR="000C1A3A" w:rsidRDefault="000C1A3A" w:rsidP="000C1A3A">
      <w:pPr>
        <w:widowControl/>
        <w:adjustRightInd w:val="0"/>
        <w:rPr>
          <w:rFonts w:ascii="Helvetica" w:eastAsiaTheme="minorHAnsi" w:hAnsi="Helvetica" w:cs="Helvetica"/>
          <w:sz w:val="24"/>
          <w:szCs w:val="24"/>
        </w:rPr>
      </w:pPr>
    </w:p>
    <w:p w14:paraId="3890BB8A" w14:textId="60FF04CD"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lastRenderedPageBreak/>
        <w:t>(4)Der Beitrag ruht als öffentliche Last auf dem Grundstück bzw. - bei Bestehen eines</w:t>
      </w:r>
    </w:p>
    <w:p w14:paraId="23775D80"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solchen - auf dem Erbbaurecht bzw. bei Bestehen eines Wohnungs- und Teileigentums</w:t>
      </w:r>
    </w:p>
    <w:p w14:paraId="3CFC3FCA" w14:textId="0BBC9587" w:rsidR="00BB66F6" w:rsidRDefault="000C1A3A" w:rsidP="000C1A3A">
      <w:pPr>
        <w:pStyle w:val="Textkrper"/>
        <w:rPr>
          <w:rFonts w:ascii="Helvetica" w:eastAsiaTheme="minorHAnsi" w:hAnsi="Helvetica" w:cs="Helvetica"/>
        </w:rPr>
      </w:pPr>
      <w:r>
        <w:rPr>
          <w:rFonts w:ascii="Helvetica" w:eastAsiaTheme="minorHAnsi" w:hAnsi="Helvetica" w:cs="Helvetica"/>
        </w:rPr>
        <w:t>auf diesem.</w:t>
      </w:r>
    </w:p>
    <w:p w14:paraId="5CC11955" w14:textId="76F5C20B" w:rsidR="000C1A3A" w:rsidRDefault="000C1A3A" w:rsidP="000C1A3A">
      <w:pPr>
        <w:pStyle w:val="Textkrper"/>
        <w:rPr>
          <w:rFonts w:ascii="Helvetica" w:eastAsiaTheme="minorHAnsi" w:hAnsi="Helvetica" w:cs="Helvetica"/>
        </w:rPr>
      </w:pPr>
    </w:p>
    <w:p w14:paraId="4D221CFA" w14:textId="30BE7BC3" w:rsidR="000C1A3A" w:rsidRDefault="000C1A3A" w:rsidP="000C1A3A">
      <w:pPr>
        <w:pStyle w:val="Textkrper"/>
        <w:rPr>
          <w:rFonts w:ascii="Helvetica" w:eastAsiaTheme="minorHAnsi" w:hAnsi="Helvetica" w:cs="Helvetica"/>
        </w:rPr>
      </w:pPr>
    </w:p>
    <w:p w14:paraId="169EB29F" w14:textId="61373BE0" w:rsidR="000C1A3A" w:rsidRDefault="000C1A3A" w:rsidP="000C1A3A">
      <w:pPr>
        <w:pStyle w:val="Textkrper"/>
        <w:rPr>
          <w:rFonts w:ascii="Helvetica" w:eastAsiaTheme="minorHAnsi" w:hAnsi="Helvetica" w:cs="Helvetica"/>
        </w:rPr>
      </w:pPr>
    </w:p>
    <w:p w14:paraId="1F00F078" w14:textId="77777777" w:rsidR="000C1A3A" w:rsidRPr="00C4123D" w:rsidRDefault="000C1A3A" w:rsidP="000C1A3A">
      <w:pPr>
        <w:pStyle w:val="Textkrper"/>
        <w:rPr>
          <w:sz w:val="22"/>
        </w:rPr>
      </w:pPr>
    </w:p>
    <w:p w14:paraId="34280EE3" w14:textId="77777777" w:rsidR="00BB66F6" w:rsidRPr="00C4123D" w:rsidRDefault="00E369F8">
      <w:pPr>
        <w:pStyle w:val="berschrift1"/>
      </w:pPr>
      <w:r w:rsidRPr="00C4123D">
        <w:t>§ 23 Vorausleistungen</w:t>
      </w:r>
    </w:p>
    <w:p w14:paraId="7FCFE085" w14:textId="77777777" w:rsidR="00BB66F6" w:rsidRPr="00C4123D" w:rsidRDefault="00BB66F6">
      <w:pPr>
        <w:pStyle w:val="Textkrper"/>
        <w:rPr>
          <w:b/>
        </w:rPr>
      </w:pPr>
    </w:p>
    <w:p w14:paraId="3FC3CF21"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(1) Die Gemeinde kann unabhängig vom Baufortschritt und von der Absehbarkeit der</w:t>
      </w:r>
    </w:p>
    <w:p w14:paraId="55EE08B8"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Fertigstellung Vorausleistungen bis zu der Höhe des voraussichtlichen Beitrages ab</w:t>
      </w:r>
    </w:p>
    <w:p w14:paraId="27D14B9E"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Beginn der Maßnahme verlangen.</w:t>
      </w:r>
    </w:p>
    <w:p w14:paraId="1B556512" w14:textId="77777777" w:rsidR="000C1A3A" w:rsidRDefault="000C1A3A" w:rsidP="000C1A3A">
      <w:pPr>
        <w:widowControl/>
        <w:adjustRightInd w:val="0"/>
        <w:rPr>
          <w:rFonts w:ascii="Helvetica" w:eastAsiaTheme="minorHAnsi" w:hAnsi="Helvetica" w:cs="Helvetica"/>
          <w:sz w:val="24"/>
          <w:szCs w:val="24"/>
        </w:rPr>
      </w:pPr>
    </w:p>
    <w:p w14:paraId="234EBEE6" w14:textId="6A2EAAA5"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(2) Die Vorausleistung ist auf die endgültige Beitragsschuld anzurechnen, auch wenn</w:t>
      </w:r>
    </w:p>
    <w:p w14:paraId="1EFE3082"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die oder der Vorausleistende nicht endgültig beitragspflichtig ist. Dies gilt auch, wenn</w:t>
      </w:r>
    </w:p>
    <w:p w14:paraId="69B6FB55" w14:textId="3E8411DF" w:rsidR="00BB66F6" w:rsidRDefault="000C1A3A" w:rsidP="000C1A3A">
      <w:pPr>
        <w:pStyle w:val="Textkrper"/>
        <w:rPr>
          <w:rFonts w:ascii="Helvetica" w:eastAsiaTheme="minorHAnsi" w:hAnsi="Helvetica" w:cs="Helvetica"/>
        </w:rPr>
      </w:pPr>
      <w:r>
        <w:rPr>
          <w:rFonts w:ascii="Helvetica" w:eastAsiaTheme="minorHAnsi" w:hAnsi="Helvetica" w:cs="Helvetica"/>
        </w:rPr>
        <w:t>eine überschüssige Vorausleistung zu erstatten ist.</w:t>
      </w:r>
    </w:p>
    <w:p w14:paraId="6BAE6E40" w14:textId="77777777" w:rsidR="000C1A3A" w:rsidRPr="00C4123D" w:rsidRDefault="000C1A3A" w:rsidP="000C1A3A">
      <w:pPr>
        <w:pStyle w:val="Textkrper"/>
        <w:rPr>
          <w:sz w:val="22"/>
        </w:rPr>
      </w:pPr>
    </w:p>
    <w:p w14:paraId="2BD4DEBF" w14:textId="77777777" w:rsidR="00BB66F6" w:rsidRPr="00C4123D" w:rsidRDefault="00E369F8">
      <w:pPr>
        <w:pStyle w:val="berschrift1"/>
        <w:jc w:val="both"/>
      </w:pPr>
      <w:r w:rsidRPr="00C4123D">
        <w:t>§ 24 Fälligkeit</w:t>
      </w:r>
    </w:p>
    <w:p w14:paraId="20720A53" w14:textId="77777777" w:rsidR="00BB66F6" w:rsidRPr="00C4123D" w:rsidRDefault="00BB66F6">
      <w:pPr>
        <w:pStyle w:val="Textkrper"/>
        <w:rPr>
          <w:b/>
        </w:rPr>
      </w:pPr>
    </w:p>
    <w:p w14:paraId="5202C9D3" w14:textId="77777777" w:rsidR="00BB66F6" w:rsidRPr="00C4123D" w:rsidRDefault="00E369F8">
      <w:pPr>
        <w:pStyle w:val="Textkrper"/>
        <w:ind w:left="238"/>
        <w:jc w:val="both"/>
      </w:pPr>
      <w:r w:rsidRPr="00C4123D">
        <w:t>Der Beitrag wird einen Monat nach Bekanntgabe des Bescheids fällig.</w:t>
      </w:r>
    </w:p>
    <w:p w14:paraId="50057BEB" w14:textId="77777777" w:rsidR="00BB66F6" w:rsidRPr="00C4123D" w:rsidRDefault="00BB66F6">
      <w:pPr>
        <w:pStyle w:val="Textkrper"/>
        <w:rPr>
          <w:sz w:val="26"/>
        </w:rPr>
      </w:pPr>
    </w:p>
    <w:p w14:paraId="7D6FBF28" w14:textId="77777777" w:rsidR="00BB66F6" w:rsidRPr="00C4123D" w:rsidRDefault="00BB66F6">
      <w:pPr>
        <w:pStyle w:val="Textkrper"/>
        <w:rPr>
          <w:sz w:val="22"/>
        </w:rPr>
      </w:pPr>
    </w:p>
    <w:p w14:paraId="43056B1A" w14:textId="77777777" w:rsidR="00BB66F6" w:rsidRPr="00C4123D" w:rsidRDefault="00E369F8">
      <w:pPr>
        <w:pStyle w:val="berschrift1"/>
        <w:jc w:val="both"/>
      </w:pPr>
      <w:r w:rsidRPr="00C4123D">
        <w:t>§ 25 Grundstücksanschlusskosten</w:t>
      </w:r>
    </w:p>
    <w:p w14:paraId="41EA8ACE" w14:textId="77777777" w:rsidR="00BB66F6" w:rsidRPr="00C4123D" w:rsidRDefault="00BB66F6">
      <w:pPr>
        <w:pStyle w:val="Textkrper"/>
        <w:rPr>
          <w:b/>
        </w:rPr>
      </w:pPr>
    </w:p>
    <w:p w14:paraId="29165B15"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(1) Der Aufwand für die Herstellung, Erneuerung, Veränderung, Unterhaltung oder</w:t>
      </w:r>
    </w:p>
    <w:p w14:paraId="59B105A0"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Beseitigung der Anschlussleitungen ist der Gemeinde in der tatsächlich entstandenen</w:t>
      </w:r>
    </w:p>
    <w:p w14:paraId="7731B286"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Höhe zu erstatten. Der Erstattungsanspruch entsteht mit der Fertigstellung der</w:t>
      </w:r>
    </w:p>
    <w:p w14:paraId="489AB1FE"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erstattungspflichtigen Maßnahme; er wird einen Monat nach Bekanntgabe des</w:t>
      </w:r>
    </w:p>
    <w:p w14:paraId="71AB4C17"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Bescheids fällig.</w:t>
      </w:r>
    </w:p>
    <w:p w14:paraId="6D98FE59" w14:textId="77777777" w:rsidR="000C1A3A" w:rsidRDefault="000C1A3A" w:rsidP="000C1A3A">
      <w:pPr>
        <w:widowControl/>
        <w:adjustRightInd w:val="0"/>
        <w:rPr>
          <w:rFonts w:ascii="Helvetica" w:eastAsiaTheme="minorHAnsi" w:hAnsi="Helvetica" w:cs="Helvetica"/>
          <w:sz w:val="24"/>
          <w:szCs w:val="24"/>
        </w:rPr>
      </w:pPr>
    </w:p>
    <w:p w14:paraId="539300FF" w14:textId="6CF4276A"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(2) Erstattungspflichtig ist, wer im Zeitpunkt der Bekanntgabe des Bescheids</w:t>
      </w:r>
    </w:p>
    <w:p w14:paraId="499A0D2E"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Eigentümer des Grundstücks ist. Ist das Grundstück mit einem Erbbaurecht belastet, ist</w:t>
      </w:r>
    </w:p>
    <w:p w14:paraId="35F86FAF"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anstelle des Eigentümers der Erbbauberechtigte erstattungspflichtig. Bei Wohnungsund</w:t>
      </w:r>
    </w:p>
    <w:p w14:paraId="16E15B7A"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Teileigentum sind die einzelnen Wohnungs- und Teileigentümer entsprechend</w:t>
      </w:r>
    </w:p>
    <w:p w14:paraId="5E7F150F"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ihrem Miteigentumsanteil erstattungspflichtig. Mehrere Erstattungspflichtige haften als</w:t>
      </w:r>
    </w:p>
    <w:p w14:paraId="4C57D410"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Gesamtschuldner.</w:t>
      </w:r>
    </w:p>
    <w:p w14:paraId="5C8CA300" w14:textId="77777777" w:rsidR="000C1A3A" w:rsidRDefault="000C1A3A" w:rsidP="000C1A3A">
      <w:pPr>
        <w:widowControl/>
        <w:adjustRightInd w:val="0"/>
        <w:rPr>
          <w:rFonts w:ascii="Helvetica" w:eastAsiaTheme="minorHAnsi" w:hAnsi="Helvetica" w:cs="Helvetica"/>
          <w:sz w:val="24"/>
          <w:szCs w:val="24"/>
        </w:rPr>
      </w:pPr>
    </w:p>
    <w:p w14:paraId="606F4E11" w14:textId="21628B74"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(3) Der Erstattungsanspruch ruht als öffentliche Last auf dem Grundstück - bei</w:t>
      </w:r>
    </w:p>
    <w:p w14:paraId="2912BD5E"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Bestehen eines solchen - auf dem Erbbaurecht bzw. bei Bestehen eines Wohnungsund</w:t>
      </w:r>
    </w:p>
    <w:p w14:paraId="4EF774CC"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Teileigentums auf diesem.</w:t>
      </w:r>
    </w:p>
    <w:p w14:paraId="769F4DEF" w14:textId="77777777" w:rsidR="000C1A3A" w:rsidRDefault="000C1A3A" w:rsidP="000C1A3A">
      <w:pPr>
        <w:widowControl/>
        <w:adjustRightInd w:val="0"/>
        <w:rPr>
          <w:rFonts w:ascii="Helvetica" w:eastAsiaTheme="minorHAnsi" w:hAnsi="Helvetica" w:cs="Helvetica"/>
          <w:sz w:val="24"/>
          <w:szCs w:val="24"/>
        </w:rPr>
      </w:pPr>
    </w:p>
    <w:p w14:paraId="0648920D" w14:textId="1A562A3E"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(4) Die Durchführung der Maßnahme nach Abs. 1 kann von der Entrichtung einer</w:t>
      </w:r>
    </w:p>
    <w:p w14:paraId="3AE7AE40" w14:textId="2917AB54" w:rsidR="00C4123D" w:rsidRDefault="000C1A3A" w:rsidP="000C1A3A">
      <w:pPr>
        <w:pStyle w:val="Textkrper"/>
        <w:rPr>
          <w:rFonts w:ascii="Helvetica" w:eastAsiaTheme="minorHAnsi" w:hAnsi="Helvetica" w:cs="Helvetica"/>
        </w:rPr>
      </w:pPr>
      <w:r>
        <w:rPr>
          <w:rFonts w:ascii="Helvetica" w:eastAsiaTheme="minorHAnsi" w:hAnsi="Helvetica" w:cs="Helvetica"/>
        </w:rPr>
        <w:t>angemessenen Vorausleistung abhängig gemacht werden.</w:t>
      </w:r>
    </w:p>
    <w:p w14:paraId="643590B5" w14:textId="77777777" w:rsidR="00C4123D" w:rsidRPr="00C4123D" w:rsidRDefault="00C4123D" w:rsidP="00C4123D">
      <w:pPr>
        <w:pStyle w:val="Textkrper"/>
        <w:rPr>
          <w:sz w:val="26"/>
        </w:rPr>
      </w:pPr>
    </w:p>
    <w:p w14:paraId="0BF12216" w14:textId="77777777" w:rsidR="00BB66F6" w:rsidRPr="00C4123D" w:rsidRDefault="00BB66F6">
      <w:pPr>
        <w:pStyle w:val="Textkrper"/>
        <w:rPr>
          <w:sz w:val="22"/>
        </w:rPr>
      </w:pPr>
    </w:p>
    <w:p w14:paraId="3CB55F2A" w14:textId="77777777" w:rsidR="00BB66F6" w:rsidRPr="00C4123D" w:rsidRDefault="00E369F8">
      <w:pPr>
        <w:pStyle w:val="berschrift1"/>
        <w:jc w:val="both"/>
      </w:pPr>
      <w:r w:rsidRPr="00C4123D">
        <w:t>§ 26</w:t>
      </w:r>
      <w:r w:rsidRPr="00C4123D">
        <w:rPr>
          <w:spacing w:val="23"/>
        </w:rPr>
        <w:t xml:space="preserve"> </w:t>
      </w:r>
      <w:r w:rsidRPr="00C4123D">
        <w:t>Benutzungsgebühren</w:t>
      </w:r>
    </w:p>
    <w:p w14:paraId="15109871" w14:textId="77777777" w:rsidR="00BB66F6" w:rsidRPr="00C4123D" w:rsidRDefault="00BB66F6">
      <w:pPr>
        <w:pStyle w:val="Textkrper"/>
        <w:rPr>
          <w:b/>
        </w:rPr>
      </w:pPr>
    </w:p>
    <w:p w14:paraId="58025A8F"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(1) Die Gemeinde erhebt zur Deckung der Kosten im Sinne des § 10 Abs. 1 KAG</w:t>
      </w:r>
    </w:p>
    <w:p w14:paraId="6D58F690"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Gebühren.</w:t>
      </w:r>
    </w:p>
    <w:p w14:paraId="63E96F38" w14:textId="77777777" w:rsidR="000C1A3A" w:rsidRDefault="000C1A3A" w:rsidP="000C1A3A">
      <w:pPr>
        <w:widowControl/>
        <w:adjustRightInd w:val="0"/>
        <w:rPr>
          <w:rFonts w:ascii="Helvetica" w:eastAsiaTheme="minorHAnsi" w:hAnsi="Helvetica" w:cs="Helvetica"/>
          <w:sz w:val="24"/>
          <w:szCs w:val="24"/>
        </w:rPr>
      </w:pPr>
    </w:p>
    <w:p w14:paraId="37C0F5A1" w14:textId="77777777" w:rsidR="000C1A3A" w:rsidRDefault="000C1A3A" w:rsidP="000C1A3A">
      <w:pPr>
        <w:widowControl/>
        <w:adjustRightInd w:val="0"/>
        <w:rPr>
          <w:rFonts w:ascii="Helvetica" w:eastAsiaTheme="minorHAnsi" w:hAnsi="Helvetica" w:cs="Helvetica"/>
          <w:sz w:val="24"/>
          <w:szCs w:val="24"/>
        </w:rPr>
      </w:pPr>
    </w:p>
    <w:p w14:paraId="79480B3B" w14:textId="77777777" w:rsidR="000C1A3A" w:rsidRDefault="000C1A3A" w:rsidP="000C1A3A">
      <w:pPr>
        <w:widowControl/>
        <w:adjustRightInd w:val="0"/>
        <w:rPr>
          <w:rFonts w:ascii="Helvetica" w:eastAsiaTheme="minorHAnsi" w:hAnsi="Helvetica" w:cs="Helvetica"/>
          <w:sz w:val="24"/>
          <w:szCs w:val="24"/>
        </w:rPr>
      </w:pPr>
    </w:p>
    <w:p w14:paraId="4C9A405A" w14:textId="77777777" w:rsidR="000C1A3A" w:rsidRDefault="000C1A3A" w:rsidP="000C1A3A">
      <w:pPr>
        <w:widowControl/>
        <w:adjustRightInd w:val="0"/>
        <w:rPr>
          <w:rFonts w:ascii="Helvetica" w:eastAsiaTheme="minorHAnsi" w:hAnsi="Helvetica" w:cs="Helvetica"/>
          <w:sz w:val="24"/>
          <w:szCs w:val="24"/>
        </w:rPr>
      </w:pPr>
    </w:p>
    <w:p w14:paraId="21DE8270" w14:textId="77777777" w:rsidR="000C1A3A" w:rsidRDefault="000C1A3A" w:rsidP="000C1A3A">
      <w:pPr>
        <w:widowControl/>
        <w:adjustRightInd w:val="0"/>
        <w:rPr>
          <w:rFonts w:ascii="Helvetica" w:eastAsiaTheme="minorHAnsi" w:hAnsi="Helvetica" w:cs="Helvetica"/>
          <w:sz w:val="24"/>
          <w:szCs w:val="24"/>
        </w:rPr>
      </w:pPr>
    </w:p>
    <w:p w14:paraId="318E930B" w14:textId="77777777" w:rsidR="000C1A3A" w:rsidRDefault="000C1A3A" w:rsidP="000C1A3A">
      <w:pPr>
        <w:widowControl/>
        <w:adjustRightInd w:val="0"/>
        <w:rPr>
          <w:rFonts w:ascii="Helvetica" w:eastAsiaTheme="minorHAnsi" w:hAnsi="Helvetica" w:cs="Helvetica"/>
          <w:sz w:val="24"/>
          <w:szCs w:val="24"/>
        </w:rPr>
      </w:pPr>
    </w:p>
    <w:p w14:paraId="08F7F19F" w14:textId="703EBABB"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lastRenderedPageBreak/>
        <w:t>(2) Die Gebühr bemisst sich nach der Menge (m³) des zur Verfügung gestellten</w:t>
      </w:r>
    </w:p>
    <w:p w14:paraId="2AFD0541"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Wassers. Ist eine Messeinrichtung ausgefallen, oder wird der Gemeinde bzw. einem</w:t>
      </w:r>
    </w:p>
    <w:p w14:paraId="47BF53B2"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Beauftragten der Zutritt zu den Messeinrichtungen verweigert oder ist das Ablesen aus</w:t>
      </w:r>
    </w:p>
    <w:p w14:paraId="11FABFA4"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sonstigen Gründen nicht möglich oder nicht erfolgt, schätzt die Gemeinde den</w:t>
      </w:r>
    </w:p>
    <w:p w14:paraId="5B96A03D"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Verbrauch nach pflichtgemäßem Ermessen.</w:t>
      </w:r>
    </w:p>
    <w:p w14:paraId="6B8796A8" w14:textId="77777777" w:rsidR="000C1A3A" w:rsidRDefault="000C1A3A" w:rsidP="000C1A3A">
      <w:pPr>
        <w:pStyle w:val="Textkrper"/>
        <w:spacing w:before="11"/>
        <w:rPr>
          <w:rFonts w:ascii="Helvetica" w:eastAsiaTheme="minorHAnsi" w:hAnsi="Helvetica" w:cs="Helvetica"/>
        </w:rPr>
      </w:pPr>
    </w:p>
    <w:p w14:paraId="3867C760" w14:textId="7FA5B1FF" w:rsidR="00C4123D" w:rsidRDefault="000C1A3A">
      <w:pPr>
        <w:pStyle w:val="Textkrper"/>
        <w:spacing w:before="11"/>
        <w:rPr>
          <w:rFonts w:ascii="Helvetica" w:eastAsiaTheme="minorHAnsi" w:hAnsi="Helvetica" w:cs="Helvetica"/>
        </w:rPr>
      </w:pPr>
      <w:r>
        <w:rPr>
          <w:rFonts w:ascii="Helvetica" w:eastAsiaTheme="minorHAnsi" w:hAnsi="Helvetica" w:cs="Helvetica"/>
        </w:rPr>
        <w:t>(3) Die Gebühr beträgt pro cbm 1,62 EUR. Sie enthält die gesetzliche Umsatzsteuer.</w:t>
      </w:r>
    </w:p>
    <w:p w14:paraId="12AA7070" w14:textId="77777777" w:rsidR="000C1A3A" w:rsidRDefault="000C1A3A">
      <w:pPr>
        <w:pStyle w:val="Textkrper"/>
        <w:spacing w:before="11"/>
        <w:rPr>
          <w:sz w:val="21"/>
        </w:rPr>
      </w:pPr>
    </w:p>
    <w:p w14:paraId="424361B3" w14:textId="77777777" w:rsidR="00C4123D" w:rsidRDefault="00C4123D" w:rsidP="00C4123D">
      <w:pPr>
        <w:widowControl/>
        <w:adjustRightInd w:val="0"/>
        <w:rPr>
          <w:rFonts w:ascii="Helvetica-Bold" w:eastAsiaTheme="minorHAnsi" w:hAnsi="Helvetica-Bold" w:cs="Helvetica-Bold"/>
          <w:b/>
          <w:bCs/>
          <w:sz w:val="24"/>
          <w:szCs w:val="24"/>
        </w:rPr>
      </w:pPr>
      <w:r>
        <w:rPr>
          <w:rFonts w:ascii="Helvetica-Bold" w:eastAsiaTheme="minorHAnsi" w:hAnsi="Helvetica-Bold" w:cs="Helvetica-Bold"/>
          <w:b/>
          <w:bCs/>
          <w:sz w:val="24"/>
          <w:szCs w:val="24"/>
        </w:rPr>
        <w:t>§ 26 a Zählermiete</w:t>
      </w:r>
    </w:p>
    <w:p w14:paraId="75F298BE"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Die Zählermiete beträgt je Wasserzähler und je angefangenen Kalendermonat bei</w:t>
      </w:r>
    </w:p>
    <w:p w14:paraId="76DAB98A"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Wasserzählern mit einer Verbrauchsleistung</w:t>
      </w:r>
    </w:p>
    <w:p w14:paraId="400CE18A"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bis 4 cbm 1,23 €/mtl.</w:t>
      </w:r>
    </w:p>
    <w:p w14:paraId="49352F18"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bis 10 cbm 2,60 €/mtl.</w:t>
      </w:r>
    </w:p>
    <w:p w14:paraId="185C7BE5"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bis 16 cbm 3,31 €/mtl.</w:t>
      </w:r>
    </w:p>
    <w:p w14:paraId="2F09C14E"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bis 40 cbm 26,75 €/mtl.</w:t>
      </w:r>
    </w:p>
    <w:p w14:paraId="2449A142"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bis 60 cbm 32,64 €/mtl.</w:t>
      </w:r>
    </w:p>
    <w:p w14:paraId="37BC253D"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über 60 cbm 38,52 €/mtl.</w:t>
      </w:r>
    </w:p>
    <w:p w14:paraId="47ED5AD8"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für ein Standrohr mit Zähler 5,35 €/Tag.</w:t>
      </w:r>
    </w:p>
    <w:p w14:paraId="7DF46292" w14:textId="77C2E775" w:rsidR="00C4123D" w:rsidRPr="000C1A3A" w:rsidRDefault="000C1A3A" w:rsidP="000C1A3A">
      <w:pPr>
        <w:pStyle w:val="Textkrper"/>
        <w:spacing w:before="11"/>
        <w:rPr>
          <w:sz w:val="21"/>
        </w:rPr>
      </w:pPr>
      <w:r w:rsidRPr="000C1A3A">
        <w:rPr>
          <w:rFonts w:eastAsiaTheme="minorHAnsi"/>
        </w:rPr>
        <w:t>In sämtlichen Zählermieten ist die gesetzliche Umsatzsteuer enthalten.</w:t>
      </w:r>
    </w:p>
    <w:p w14:paraId="150F17EE" w14:textId="77777777" w:rsidR="00C4123D" w:rsidRPr="00C4123D" w:rsidRDefault="00C4123D">
      <w:pPr>
        <w:pStyle w:val="Textkrper"/>
        <w:spacing w:before="11"/>
        <w:rPr>
          <w:sz w:val="21"/>
        </w:rPr>
      </w:pPr>
    </w:p>
    <w:p w14:paraId="717051AB" w14:textId="77777777" w:rsidR="00BB66F6" w:rsidRPr="000C1A3A" w:rsidRDefault="00E369F8">
      <w:pPr>
        <w:pStyle w:val="berschrift1"/>
      </w:pPr>
      <w:r w:rsidRPr="000C1A3A">
        <w:t>§ 27 Vorauszahlungen</w:t>
      </w:r>
    </w:p>
    <w:p w14:paraId="7CFA0D8B" w14:textId="77777777" w:rsidR="00BB66F6" w:rsidRPr="000C1A3A" w:rsidRDefault="00BB66F6">
      <w:pPr>
        <w:pStyle w:val="Textkrper"/>
        <w:rPr>
          <w:b/>
        </w:rPr>
      </w:pPr>
    </w:p>
    <w:p w14:paraId="46D2AE8B"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(1) Die Gemeinde kann vierteljährlich Vorauszahlungen auf die Benutzungsgebühr</w:t>
      </w:r>
    </w:p>
    <w:p w14:paraId="1B7EE83C"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verlangen; diese orientieren sich grundsätzlich am Verbrauch des vorangegangenen</w:t>
      </w:r>
    </w:p>
    <w:p w14:paraId="6EA00230"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Abrechnungszeitraums.</w:t>
      </w:r>
    </w:p>
    <w:p w14:paraId="6C932B8B" w14:textId="77777777" w:rsidR="000C1A3A" w:rsidRDefault="000C1A3A" w:rsidP="000C1A3A">
      <w:pPr>
        <w:widowControl/>
        <w:adjustRightInd w:val="0"/>
        <w:rPr>
          <w:rFonts w:ascii="Helvetica" w:eastAsiaTheme="minorHAnsi" w:hAnsi="Helvetica" w:cs="Helvetica"/>
          <w:sz w:val="24"/>
          <w:szCs w:val="24"/>
        </w:rPr>
      </w:pPr>
    </w:p>
    <w:p w14:paraId="0B80D4B7" w14:textId="50ABDEE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(2) Statt Vorauszahlungen zu verlangen, kann die Gemeinde beim Anschlussnehmer</w:t>
      </w:r>
    </w:p>
    <w:p w14:paraId="686D2BE5"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einen Münzzähler einrichten, wenn er mit zwei Vorauszahlungen im Rückstand ist oder</w:t>
      </w:r>
    </w:p>
    <w:p w14:paraId="3F39F1F8"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nach dem Umständen des Einzelfalls zu besorgen ist, dass er seinen</w:t>
      </w:r>
    </w:p>
    <w:p w14:paraId="3DD3C63F" w14:textId="64FA555A" w:rsidR="00BB66F6" w:rsidRDefault="000C1A3A" w:rsidP="000C1A3A">
      <w:pPr>
        <w:pStyle w:val="Textkrper"/>
        <w:rPr>
          <w:rFonts w:ascii="Helvetica" w:eastAsiaTheme="minorHAnsi" w:hAnsi="Helvetica" w:cs="Helvetica"/>
        </w:rPr>
      </w:pPr>
      <w:r>
        <w:rPr>
          <w:rFonts w:ascii="Helvetica" w:eastAsiaTheme="minorHAnsi" w:hAnsi="Helvetica" w:cs="Helvetica"/>
        </w:rPr>
        <w:t>Zahlungsverpflichtungen nicht oder nicht rechtzeitig nachkommt.</w:t>
      </w:r>
    </w:p>
    <w:p w14:paraId="72A94039" w14:textId="77777777" w:rsidR="000C1A3A" w:rsidRPr="00C4123D" w:rsidRDefault="000C1A3A" w:rsidP="000C1A3A">
      <w:pPr>
        <w:pStyle w:val="Textkrper"/>
        <w:rPr>
          <w:sz w:val="22"/>
        </w:rPr>
      </w:pPr>
    </w:p>
    <w:p w14:paraId="006936C8" w14:textId="77777777" w:rsidR="00BB66F6" w:rsidRDefault="00E369F8">
      <w:pPr>
        <w:pStyle w:val="berschrift1"/>
      </w:pPr>
      <w:r>
        <w:t>§ 28 Verwaltungsgebühren</w:t>
      </w:r>
    </w:p>
    <w:p w14:paraId="5F674C9A" w14:textId="77777777" w:rsidR="00BB66F6" w:rsidRDefault="00BB66F6">
      <w:pPr>
        <w:pStyle w:val="Textkrper"/>
        <w:rPr>
          <w:b/>
        </w:rPr>
      </w:pPr>
    </w:p>
    <w:p w14:paraId="18F2A7C3" w14:textId="77777777" w:rsidR="00BB66F6" w:rsidRPr="00C4123D" w:rsidRDefault="00E369F8">
      <w:pPr>
        <w:pStyle w:val="Listenabsatz"/>
        <w:numPr>
          <w:ilvl w:val="0"/>
          <w:numId w:val="4"/>
        </w:numPr>
        <w:tabs>
          <w:tab w:val="left" w:pos="805"/>
        </w:tabs>
        <w:ind w:right="504"/>
        <w:jc w:val="both"/>
        <w:rPr>
          <w:sz w:val="24"/>
        </w:rPr>
      </w:pPr>
      <w:r w:rsidRPr="00C4123D">
        <w:rPr>
          <w:sz w:val="24"/>
        </w:rPr>
        <w:t>Sind a</w:t>
      </w:r>
      <w:r w:rsidRPr="00C4123D">
        <w:rPr>
          <w:sz w:val="24"/>
        </w:rPr>
        <w:t>uf einem Grundstück mehrere Messeinrichtungen vorhanden, erhebt die Gemeinde für jedes Ablesen der zweiten oder weiterer Messeinrichtungen 6,00 EUR.</w:t>
      </w:r>
    </w:p>
    <w:p w14:paraId="301A9059" w14:textId="77777777" w:rsidR="00BB66F6" w:rsidRPr="00C4123D" w:rsidRDefault="00BB66F6">
      <w:pPr>
        <w:pStyle w:val="Textkrper"/>
      </w:pPr>
    </w:p>
    <w:p w14:paraId="06207C21" w14:textId="77777777" w:rsidR="00BB66F6" w:rsidRPr="00C4123D" w:rsidRDefault="00E369F8">
      <w:pPr>
        <w:pStyle w:val="Listenabsatz"/>
        <w:numPr>
          <w:ilvl w:val="0"/>
          <w:numId w:val="4"/>
        </w:numPr>
        <w:tabs>
          <w:tab w:val="left" w:pos="805"/>
        </w:tabs>
        <w:spacing w:before="1"/>
        <w:ind w:right="653"/>
        <w:jc w:val="both"/>
        <w:rPr>
          <w:sz w:val="24"/>
        </w:rPr>
      </w:pPr>
      <w:r w:rsidRPr="00C4123D">
        <w:rPr>
          <w:sz w:val="24"/>
        </w:rPr>
        <w:t>Für jedes vom Anschlussnehmer veranlasste Ablesen verlangt die Gemeinde 15,00 EUR; für die zweite und jede</w:t>
      </w:r>
      <w:r w:rsidRPr="00C4123D">
        <w:rPr>
          <w:sz w:val="24"/>
        </w:rPr>
        <w:t xml:space="preserve"> weitere Messeinrichtung ermäßigt sich die Verwaltungsgebühr auf jeweils 6,00</w:t>
      </w:r>
      <w:r w:rsidRPr="00C4123D">
        <w:rPr>
          <w:spacing w:val="2"/>
          <w:sz w:val="24"/>
        </w:rPr>
        <w:t xml:space="preserve"> </w:t>
      </w:r>
      <w:r w:rsidRPr="00C4123D">
        <w:rPr>
          <w:sz w:val="24"/>
        </w:rPr>
        <w:t>EUR.</w:t>
      </w:r>
    </w:p>
    <w:p w14:paraId="2746B0A4" w14:textId="77777777" w:rsidR="00BB66F6" w:rsidRPr="00C4123D" w:rsidRDefault="00BB66F6">
      <w:pPr>
        <w:pStyle w:val="Textkrper"/>
        <w:spacing w:before="11"/>
        <w:rPr>
          <w:sz w:val="23"/>
        </w:rPr>
      </w:pPr>
    </w:p>
    <w:p w14:paraId="5DF35553" w14:textId="77777777" w:rsidR="00BB66F6" w:rsidRPr="00C4123D" w:rsidRDefault="00E369F8">
      <w:pPr>
        <w:pStyle w:val="Listenabsatz"/>
        <w:numPr>
          <w:ilvl w:val="0"/>
          <w:numId w:val="4"/>
        </w:numPr>
        <w:tabs>
          <w:tab w:val="left" w:pos="804"/>
          <w:tab w:val="left" w:pos="805"/>
        </w:tabs>
        <w:ind w:right="416"/>
        <w:rPr>
          <w:sz w:val="24"/>
        </w:rPr>
      </w:pPr>
      <w:r w:rsidRPr="00C4123D">
        <w:rPr>
          <w:sz w:val="24"/>
        </w:rPr>
        <w:t>Für jedes Einrichten eines Münzzählers erhebt die Gemeinde eine Verwaltungs- gebühr von 76,50 EUR.</w:t>
      </w:r>
    </w:p>
    <w:p w14:paraId="5B1D3182" w14:textId="77777777" w:rsidR="00BB66F6" w:rsidRPr="00C4123D" w:rsidRDefault="00BB66F6">
      <w:pPr>
        <w:pStyle w:val="Textkrper"/>
        <w:rPr>
          <w:sz w:val="26"/>
        </w:rPr>
      </w:pPr>
    </w:p>
    <w:p w14:paraId="0A0138B3" w14:textId="77777777" w:rsidR="00BB66F6" w:rsidRPr="00C4123D" w:rsidRDefault="00BB66F6">
      <w:pPr>
        <w:pStyle w:val="Textkrper"/>
        <w:spacing w:before="9"/>
        <w:rPr>
          <w:sz w:val="21"/>
        </w:rPr>
      </w:pPr>
    </w:p>
    <w:p w14:paraId="6BE8D0CA" w14:textId="77777777" w:rsidR="00BB66F6" w:rsidRPr="00C4123D" w:rsidRDefault="00E369F8">
      <w:pPr>
        <w:pStyle w:val="berschrift1"/>
      </w:pPr>
      <w:r w:rsidRPr="00C4123D">
        <w:t>§ 29 Entstehen und Fälligkeit der Gebühren</w:t>
      </w:r>
    </w:p>
    <w:p w14:paraId="5D9EC433" w14:textId="77777777" w:rsidR="00BB66F6" w:rsidRPr="00C4123D" w:rsidRDefault="00BB66F6">
      <w:pPr>
        <w:pStyle w:val="Textkrper"/>
        <w:rPr>
          <w:b/>
        </w:rPr>
      </w:pPr>
    </w:p>
    <w:p w14:paraId="2ED9CB3E" w14:textId="77777777" w:rsidR="00BB66F6" w:rsidRPr="00C4123D" w:rsidRDefault="00E369F8">
      <w:pPr>
        <w:pStyle w:val="Textkrper"/>
        <w:ind w:left="238" w:right="337"/>
      </w:pPr>
      <w:r w:rsidRPr="00C4123D">
        <w:t>Die Benutzungsgebühr entsteht jährlich, die Verwaltungsgebühr mit dem Ablesen der Messeinrichtung bzw. dem Einr</w:t>
      </w:r>
      <w:r w:rsidRPr="00C4123D">
        <w:t>ichten des Münzzählers. Die Gebühren sind einen Mo- nat nach Bekanntgabe des Bescheids fällig.</w:t>
      </w:r>
    </w:p>
    <w:p w14:paraId="7456E6E2" w14:textId="740742A7" w:rsidR="00BB66F6" w:rsidRDefault="00BB66F6">
      <w:pPr>
        <w:pStyle w:val="Textkrper"/>
        <w:rPr>
          <w:sz w:val="26"/>
        </w:rPr>
      </w:pPr>
    </w:p>
    <w:p w14:paraId="55950511" w14:textId="50F03584" w:rsidR="000C1A3A" w:rsidRDefault="000C1A3A">
      <w:pPr>
        <w:pStyle w:val="Textkrper"/>
        <w:rPr>
          <w:sz w:val="26"/>
        </w:rPr>
      </w:pPr>
    </w:p>
    <w:p w14:paraId="2A41E8B7" w14:textId="3D896D34" w:rsidR="000C1A3A" w:rsidRDefault="000C1A3A">
      <w:pPr>
        <w:pStyle w:val="Textkrper"/>
        <w:rPr>
          <w:sz w:val="26"/>
        </w:rPr>
      </w:pPr>
    </w:p>
    <w:p w14:paraId="5C2F2A9F" w14:textId="77777777" w:rsidR="000C1A3A" w:rsidRPr="00C4123D" w:rsidRDefault="000C1A3A">
      <w:pPr>
        <w:pStyle w:val="Textkrper"/>
        <w:rPr>
          <w:sz w:val="26"/>
        </w:rPr>
      </w:pPr>
    </w:p>
    <w:p w14:paraId="44E45261" w14:textId="77777777" w:rsidR="00BB66F6" w:rsidRPr="00C4123D" w:rsidRDefault="00BB66F6">
      <w:pPr>
        <w:pStyle w:val="Textkrper"/>
        <w:rPr>
          <w:sz w:val="22"/>
        </w:rPr>
      </w:pPr>
    </w:p>
    <w:p w14:paraId="06392AD5" w14:textId="77777777" w:rsidR="00BB66F6" w:rsidRPr="000C1A3A" w:rsidRDefault="00E369F8">
      <w:pPr>
        <w:pStyle w:val="berschrift1"/>
      </w:pPr>
      <w:r w:rsidRPr="000C1A3A">
        <w:lastRenderedPageBreak/>
        <w:t>§ 30 Gebührenpflichtige</w:t>
      </w:r>
    </w:p>
    <w:p w14:paraId="5A2CEDD1" w14:textId="77777777" w:rsidR="00BB66F6" w:rsidRPr="000C1A3A" w:rsidRDefault="00BB66F6">
      <w:pPr>
        <w:pStyle w:val="Textkrper"/>
        <w:rPr>
          <w:b/>
        </w:rPr>
      </w:pPr>
    </w:p>
    <w:p w14:paraId="464C9379"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(1) Gebührenpflichtig ist, wer im Abrechnungszeitraum Eigentümer des Grundstücks ist.</w:t>
      </w:r>
    </w:p>
    <w:p w14:paraId="02C257EF"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Der Erbbeauberechtigte ist anstelle des Grundstückseigentümers gebührenpflichtig.</w:t>
      </w:r>
    </w:p>
    <w:p w14:paraId="74B43088"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Mehrere Gebührenpflichtige haften als Gesamtschuldner.</w:t>
      </w:r>
    </w:p>
    <w:p w14:paraId="7AEE10EC" w14:textId="77777777" w:rsidR="000C1A3A" w:rsidRDefault="000C1A3A" w:rsidP="000C1A3A">
      <w:pPr>
        <w:widowControl/>
        <w:adjustRightInd w:val="0"/>
        <w:rPr>
          <w:rFonts w:ascii="Helvetica" w:eastAsiaTheme="minorHAnsi" w:hAnsi="Helvetica" w:cs="Helvetica"/>
          <w:sz w:val="24"/>
          <w:szCs w:val="24"/>
        </w:rPr>
      </w:pPr>
    </w:p>
    <w:p w14:paraId="3FB6C0E7" w14:textId="08FD5D39"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(2) Tritt im Abrechnungszeitraum ein Wechsel im Eigentum oder Erbbaurecht ein, so</w:t>
      </w:r>
    </w:p>
    <w:p w14:paraId="61133342"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wird der neue Eigentümer oder Erbbauberechtigte gebührenpflichtig mit Beginn des</w:t>
      </w:r>
    </w:p>
    <w:p w14:paraId="38A266E9" w14:textId="77777777" w:rsidR="000C1A3A" w:rsidRDefault="000C1A3A" w:rsidP="000C1A3A">
      <w:pPr>
        <w:widowControl/>
        <w:adjustRightInd w:val="0"/>
        <w:rPr>
          <w:rFonts w:ascii="Helvetica" w:eastAsiaTheme="minorHAnsi" w:hAnsi="Helvetica" w:cs="Helvetica"/>
          <w:sz w:val="24"/>
          <w:szCs w:val="24"/>
        </w:rPr>
      </w:pPr>
      <w:r>
        <w:rPr>
          <w:rFonts w:ascii="Helvetica" w:eastAsiaTheme="minorHAnsi" w:hAnsi="Helvetica" w:cs="Helvetica"/>
          <w:sz w:val="24"/>
          <w:szCs w:val="24"/>
        </w:rPr>
        <w:t>Monats, welcher dem Eigentumsübergang folgt.</w:t>
      </w:r>
    </w:p>
    <w:p w14:paraId="0E6A7F29" w14:textId="77777777" w:rsidR="000C1A3A" w:rsidRDefault="000C1A3A" w:rsidP="000C1A3A">
      <w:pPr>
        <w:tabs>
          <w:tab w:val="left" w:pos="804"/>
          <w:tab w:val="left" w:pos="805"/>
        </w:tabs>
        <w:spacing w:before="86"/>
        <w:ind w:right="305"/>
        <w:rPr>
          <w:rFonts w:ascii="Helvetica" w:eastAsiaTheme="minorHAnsi" w:hAnsi="Helvetica" w:cs="Helvetica"/>
          <w:sz w:val="24"/>
          <w:szCs w:val="24"/>
        </w:rPr>
      </w:pPr>
    </w:p>
    <w:p w14:paraId="7BCBEAF4" w14:textId="42DF5FC9" w:rsidR="00BB66F6" w:rsidRPr="000C1A3A" w:rsidRDefault="000C1A3A" w:rsidP="000C1A3A">
      <w:pPr>
        <w:tabs>
          <w:tab w:val="left" w:pos="804"/>
          <w:tab w:val="left" w:pos="805"/>
        </w:tabs>
        <w:spacing w:before="86"/>
        <w:ind w:right="305"/>
        <w:rPr>
          <w:sz w:val="24"/>
        </w:rPr>
      </w:pPr>
      <w:r w:rsidRPr="000C1A3A">
        <w:rPr>
          <w:rFonts w:ascii="Helvetica" w:eastAsiaTheme="minorHAnsi" w:hAnsi="Helvetica" w:cs="Helvetica"/>
          <w:sz w:val="24"/>
          <w:szCs w:val="24"/>
        </w:rPr>
        <w:t>(3) Die Gebühr ruht als öffentliche Last auf dem Grundstück.</w:t>
      </w:r>
      <w:r w:rsidR="00E369F8" w:rsidRPr="000C1A3A">
        <w:rPr>
          <w:sz w:val="24"/>
        </w:rPr>
        <w:t>Tritt im Abrechnungszeitraum ein Wechsel im Eigentum oder Erbbaurecht ein, so wird der neue Eigentümer oder Erbbauberechtigte gebührenpflichtig mit Begi</w:t>
      </w:r>
      <w:r w:rsidR="00E369F8" w:rsidRPr="000C1A3A">
        <w:rPr>
          <w:sz w:val="24"/>
        </w:rPr>
        <w:t>nn des Monats, welcher dem Eigentumsübergang</w:t>
      </w:r>
      <w:r w:rsidR="00E369F8" w:rsidRPr="000C1A3A">
        <w:rPr>
          <w:spacing w:val="-4"/>
          <w:sz w:val="24"/>
        </w:rPr>
        <w:t xml:space="preserve"> </w:t>
      </w:r>
      <w:r w:rsidR="00E369F8" w:rsidRPr="000C1A3A">
        <w:rPr>
          <w:sz w:val="24"/>
        </w:rPr>
        <w:t>folgt.</w:t>
      </w:r>
    </w:p>
    <w:p w14:paraId="59018953" w14:textId="77777777" w:rsidR="00BB66F6" w:rsidRPr="00C4123D" w:rsidRDefault="00BB66F6">
      <w:pPr>
        <w:pStyle w:val="Textkrper"/>
        <w:rPr>
          <w:sz w:val="26"/>
        </w:rPr>
      </w:pPr>
    </w:p>
    <w:p w14:paraId="2AFE2A91" w14:textId="77777777" w:rsidR="00BB66F6" w:rsidRPr="00C4123D" w:rsidRDefault="00BB66F6">
      <w:pPr>
        <w:pStyle w:val="Textkrper"/>
        <w:rPr>
          <w:sz w:val="22"/>
        </w:rPr>
      </w:pPr>
    </w:p>
    <w:p w14:paraId="73B3C85A" w14:textId="77777777" w:rsidR="00BB66F6" w:rsidRPr="00C4123D" w:rsidRDefault="00E369F8">
      <w:pPr>
        <w:pStyle w:val="berschrift1"/>
        <w:jc w:val="both"/>
      </w:pPr>
      <w:r w:rsidRPr="00C4123D">
        <w:t>§ 31 Umsatzsteuer</w:t>
      </w:r>
    </w:p>
    <w:p w14:paraId="531A1011" w14:textId="77777777" w:rsidR="00BB66F6" w:rsidRPr="00C4123D" w:rsidRDefault="00BB66F6">
      <w:pPr>
        <w:pStyle w:val="Textkrper"/>
        <w:rPr>
          <w:b/>
        </w:rPr>
      </w:pPr>
    </w:p>
    <w:p w14:paraId="29E74141" w14:textId="77777777" w:rsidR="00BB66F6" w:rsidRPr="00C4123D" w:rsidRDefault="00E369F8">
      <w:pPr>
        <w:pStyle w:val="Textkrper"/>
        <w:ind w:left="238" w:right="366"/>
        <w:jc w:val="both"/>
      </w:pPr>
      <w:r w:rsidRPr="00C4123D">
        <w:t>Soweit Ansprüche der Gemeinde der Umsatzsteuerpflicht unterliegen, ist die Umsatz- steuer von dem Pflichtigen zusätzlich zu entrichten, soweit in dieser Satzung nicht be- reits Endpre</w:t>
      </w:r>
      <w:r w:rsidRPr="00C4123D">
        <w:t>ise aufgeführt sind.</w:t>
      </w:r>
    </w:p>
    <w:p w14:paraId="27BF35BA" w14:textId="77777777" w:rsidR="00BB66F6" w:rsidRPr="00C4123D" w:rsidRDefault="00BB66F6">
      <w:pPr>
        <w:pStyle w:val="Textkrper"/>
        <w:rPr>
          <w:sz w:val="26"/>
        </w:rPr>
      </w:pPr>
    </w:p>
    <w:p w14:paraId="6D7CF59D" w14:textId="77777777" w:rsidR="00BB66F6" w:rsidRPr="00C4123D" w:rsidRDefault="00BB66F6">
      <w:pPr>
        <w:pStyle w:val="Textkrper"/>
        <w:rPr>
          <w:sz w:val="22"/>
        </w:rPr>
      </w:pPr>
    </w:p>
    <w:p w14:paraId="6DE76817" w14:textId="77777777" w:rsidR="00BB66F6" w:rsidRDefault="00E369F8">
      <w:pPr>
        <w:pStyle w:val="berschrift1"/>
        <w:numPr>
          <w:ilvl w:val="0"/>
          <w:numId w:val="24"/>
        </w:numPr>
        <w:tabs>
          <w:tab w:val="left" w:pos="804"/>
          <w:tab w:val="left" w:pos="805"/>
        </w:tabs>
      </w:pPr>
      <w:r>
        <w:t>Allgemeine Mitteilungspflichten, Zutrittsrecht und</w:t>
      </w:r>
      <w:r>
        <w:rPr>
          <w:spacing w:val="-9"/>
        </w:rPr>
        <w:t xml:space="preserve"> </w:t>
      </w:r>
      <w:r>
        <w:t>Ordnungswidrigkeiten</w:t>
      </w:r>
    </w:p>
    <w:p w14:paraId="61913576" w14:textId="77777777" w:rsidR="00BB66F6" w:rsidRDefault="00BB66F6">
      <w:pPr>
        <w:pStyle w:val="Textkrper"/>
        <w:rPr>
          <w:b/>
        </w:rPr>
      </w:pPr>
    </w:p>
    <w:p w14:paraId="1ABCDA7E" w14:textId="77777777" w:rsidR="00BB66F6" w:rsidRDefault="00E369F8">
      <w:pPr>
        <w:ind w:left="238"/>
        <w:jc w:val="both"/>
        <w:rPr>
          <w:b/>
          <w:sz w:val="24"/>
        </w:rPr>
      </w:pPr>
      <w:r>
        <w:rPr>
          <w:b/>
          <w:sz w:val="24"/>
        </w:rPr>
        <w:t>§ 32 Allgemeine Mitteilungspflichten</w:t>
      </w:r>
    </w:p>
    <w:p w14:paraId="5A16D975" w14:textId="77777777" w:rsidR="00BB66F6" w:rsidRDefault="00BB66F6">
      <w:pPr>
        <w:pStyle w:val="Textkrper"/>
        <w:rPr>
          <w:b/>
        </w:rPr>
      </w:pPr>
    </w:p>
    <w:p w14:paraId="39A1347F" w14:textId="77777777" w:rsidR="00BB66F6" w:rsidRPr="00C4123D" w:rsidRDefault="00E369F8">
      <w:pPr>
        <w:pStyle w:val="Listenabsatz"/>
        <w:numPr>
          <w:ilvl w:val="0"/>
          <w:numId w:val="2"/>
        </w:numPr>
        <w:tabs>
          <w:tab w:val="left" w:pos="804"/>
          <w:tab w:val="left" w:pos="805"/>
        </w:tabs>
        <w:ind w:right="332"/>
        <w:rPr>
          <w:sz w:val="24"/>
        </w:rPr>
      </w:pPr>
      <w:r w:rsidRPr="00C4123D">
        <w:rPr>
          <w:sz w:val="24"/>
        </w:rPr>
        <w:t>Änderungen im Grundstückseigentum bzw. Erbbaurecht sind der Gemeinde vom bisherigen und neuen Grundstückseigentümer bzw. Erbbauberechtigten unver- züglich mitzuteilen.</w:t>
      </w:r>
    </w:p>
    <w:p w14:paraId="7867C18D" w14:textId="77777777" w:rsidR="00BB66F6" w:rsidRPr="00C4123D" w:rsidRDefault="00BB66F6">
      <w:pPr>
        <w:pStyle w:val="Textkrper"/>
      </w:pPr>
    </w:p>
    <w:p w14:paraId="3F79411F" w14:textId="77777777" w:rsidR="00BB66F6" w:rsidRPr="00C4123D" w:rsidRDefault="00E369F8">
      <w:pPr>
        <w:pStyle w:val="Listenabsatz"/>
        <w:numPr>
          <w:ilvl w:val="0"/>
          <w:numId w:val="2"/>
        </w:numPr>
        <w:tabs>
          <w:tab w:val="left" w:pos="804"/>
          <w:tab w:val="left" w:pos="805"/>
        </w:tabs>
        <w:ind w:right="440"/>
        <w:rPr>
          <w:sz w:val="24"/>
        </w:rPr>
      </w:pPr>
      <w:r w:rsidRPr="00C4123D">
        <w:rPr>
          <w:sz w:val="24"/>
        </w:rPr>
        <w:t>Der Anschlussnehmer, der bauliche Veränderungen an den Wasserverbrauchs- anlagen vorneh</w:t>
      </w:r>
      <w:r w:rsidRPr="00C4123D">
        <w:rPr>
          <w:sz w:val="24"/>
        </w:rPr>
        <w:t>men lassen will, hat dies der Gemeinde rechtzeitig</w:t>
      </w:r>
      <w:r w:rsidRPr="00C4123D">
        <w:rPr>
          <w:spacing w:val="-15"/>
          <w:sz w:val="24"/>
        </w:rPr>
        <w:t xml:space="preserve"> </w:t>
      </w:r>
      <w:r w:rsidRPr="00C4123D">
        <w:rPr>
          <w:sz w:val="24"/>
        </w:rPr>
        <w:t>anzuzeigen.</w:t>
      </w:r>
    </w:p>
    <w:p w14:paraId="29C428B1" w14:textId="77777777" w:rsidR="00BB66F6" w:rsidRPr="00C4123D" w:rsidRDefault="00BB66F6">
      <w:pPr>
        <w:pStyle w:val="Textkrper"/>
      </w:pPr>
    </w:p>
    <w:p w14:paraId="6559CD63" w14:textId="1D91A0D0" w:rsidR="00BB66F6" w:rsidRPr="00C4123D" w:rsidRDefault="00E369F8">
      <w:pPr>
        <w:pStyle w:val="Listenabsatz"/>
        <w:numPr>
          <w:ilvl w:val="0"/>
          <w:numId w:val="2"/>
        </w:numPr>
        <w:tabs>
          <w:tab w:val="left" w:pos="805"/>
        </w:tabs>
        <w:ind w:right="414"/>
        <w:jc w:val="both"/>
        <w:rPr>
          <w:sz w:val="24"/>
        </w:rPr>
      </w:pPr>
      <w:r w:rsidRPr="00C4123D">
        <w:rPr>
          <w:sz w:val="24"/>
        </w:rPr>
        <w:t>Jeder Wasserabnehmer hat ihm bekannt</w:t>
      </w:r>
      <w:r w:rsidRPr="00C4123D">
        <w:rPr>
          <w:sz w:val="24"/>
        </w:rPr>
        <w:t>werdende Schäden und Störungen an den Anschlussleitungen, den Wasserverbrauchsanlagen und der Wasserversor- gungsanlage unverzüglich der Gemeinde zu</w:t>
      </w:r>
      <w:r w:rsidRPr="00C4123D">
        <w:rPr>
          <w:spacing w:val="-1"/>
          <w:sz w:val="24"/>
        </w:rPr>
        <w:t xml:space="preserve"> </w:t>
      </w:r>
      <w:r w:rsidRPr="00C4123D">
        <w:rPr>
          <w:sz w:val="24"/>
        </w:rPr>
        <w:t>melden.</w:t>
      </w:r>
    </w:p>
    <w:p w14:paraId="41294CEB" w14:textId="77777777" w:rsidR="00BB66F6" w:rsidRPr="00C4123D" w:rsidRDefault="00BB66F6">
      <w:pPr>
        <w:pStyle w:val="Textkrper"/>
      </w:pPr>
    </w:p>
    <w:p w14:paraId="6878BA2C" w14:textId="77777777" w:rsidR="00BB66F6" w:rsidRPr="00C4123D" w:rsidRDefault="00E369F8">
      <w:pPr>
        <w:pStyle w:val="Listenabsatz"/>
        <w:numPr>
          <w:ilvl w:val="0"/>
          <w:numId w:val="2"/>
        </w:numPr>
        <w:tabs>
          <w:tab w:val="left" w:pos="805"/>
        </w:tabs>
        <w:ind w:right="370"/>
        <w:jc w:val="both"/>
        <w:rPr>
          <w:sz w:val="24"/>
        </w:rPr>
      </w:pPr>
      <w:r w:rsidRPr="00C4123D">
        <w:rPr>
          <w:sz w:val="24"/>
        </w:rPr>
        <w:t>Der Anschlussnehmer hat das Abhandenkommen, Beschädigungen und Störun- gen der Messeinrichtungen der Gemeinde unverzüglich</w:t>
      </w:r>
      <w:r w:rsidRPr="00C4123D">
        <w:rPr>
          <w:spacing w:val="-6"/>
          <w:sz w:val="24"/>
        </w:rPr>
        <w:t xml:space="preserve"> </w:t>
      </w:r>
      <w:r w:rsidRPr="00C4123D">
        <w:rPr>
          <w:sz w:val="24"/>
        </w:rPr>
        <w:t>mitzuteilen.</w:t>
      </w:r>
    </w:p>
    <w:p w14:paraId="7A8B0BEA" w14:textId="77777777" w:rsidR="00BB66F6" w:rsidRPr="00C4123D" w:rsidRDefault="00BB66F6">
      <w:pPr>
        <w:pStyle w:val="Textkrper"/>
        <w:rPr>
          <w:sz w:val="26"/>
        </w:rPr>
      </w:pPr>
    </w:p>
    <w:p w14:paraId="4354F95B" w14:textId="77777777" w:rsidR="00BB66F6" w:rsidRPr="00C4123D" w:rsidRDefault="00BB66F6">
      <w:pPr>
        <w:pStyle w:val="Textkrper"/>
        <w:rPr>
          <w:sz w:val="22"/>
        </w:rPr>
      </w:pPr>
    </w:p>
    <w:p w14:paraId="2DEF00E2" w14:textId="77777777" w:rsidR="00BB66F6" w:rsidRPr="00C4123D" w:rsidRDefault="00E369F8">
      <w:pPr>
        <w:pStyle w:val="berschrift1"/>
        <w:spacing w:before="1"/>
        <w:jc w:val="both"/>
      </w:pPr>
      <w:r w:rsidRPr="00C4123D">
        <w:t>§ 33 Zutrittsrecht</w:t>
      </w:r>
    </w:p>
    <w:p w14:paraId="4501BC5D" w14:textId="77777777" w:rsidR="00BB66F6" w:rsidRPr="00C4123D" w:rsidRDefault="00BB66F6">
      <w:pPr>
        <w:pStyle w:val="Textkrper"/>
        <w:spacing w:before="11"/>
        <w:rPr>
          <w:b/>
          <w:sz w:val="23"/>
        </w:rPr>
      </w:pPr>
    </w:p>
    <w:p w14:paraId="6EA40297" w14:textId="77777777" w:rsidR="00BB66F6" w:rsidRPr="00C4123D" w:rsidRDefault="00E369F8">
      <w:pPr>
        <w:pStyle w:val="Textkrper"/>
        <w:ind w:left="238" w:right="256"/>
      </w:pPr>
      <w:r w:rsidRPr="00C4123D">
        <w:t>Der Wasserabnehmer hat den Bediensteten oder Beauftragten der Gemeinde, die sich auf Verlangen auszuweisen haben, den Zutritt zu den Wasserverbrauchsanlagen und Anschlussleitungen zu gestatten, soweit dies zur Prüfung der technischen Einrichtun- gen oder W</w:t>
      </w:r>
      <w:r w:rsidRPr="00C4123D">
        <w:t>ahrnehmung sonstiger Rechte und Pflichten nach dieser Satzung, insbe- sondere zum Ablesen der Messeinrichtungen, erforderlich ist.</w:t>
      </w:r>
    </w:p>
    <w:p w14:paraId="25044DA6" w14:textId="18830196" w:rsidR="00BB66F6" w:rsidRDefault="00BB66F6">
      <w:pPr>
        <w:pStyle w:val="Textkrper"/>
        <w:rPr>
          <w:sz w:val="26"/>
        </w:rPr>
      </w:pPr>
    </w:p>
    <w:p w14:paraId="74E09993" w14:textId="6770A48C" w:rsidR="000C1A3A" w:rsidRDefault="000C1A3A">
      <w:pPr>
        <w:pStyle w:val="Textkrper"/>
        <w:rPr>
          <w:sz w:val="26"/>
        </w:rPr>
      </w:pPr>
    </w:p>
    <w:p w14:paraId="67656A58" w14:textId="38ADA9DB" w:rsidR="000C1A3A" w:rsidRDefault="000C1A3A">
      <w:pPr>
        <w:pStyle w:val="Textkrper"/>
        <w:rPr>
          <w:sz w:val="26"/>
        </w:rPr>
      </w:pPr>
    </w:p>
    <w:p w14:paraId="795A0202" w14:textId="77777777" w:rsidR="000C1A3A" w:rsidRPr="00C4123D" w:rsidRDefault="000C1A3A">
      <w:pPr>
        <w:pStyle w:val="Textkrper"/>
        <w:rPr>
          <w:sz w:val="26"/>
        </w:rPr>
      </w:pPr>
    </w:p>
    <w:p w14:paraId="31239746" w14:textId="77777777" w:rsidR="00BB66F6" w:rsidRPr="00C4123D" w:rsidRDefault="00BB66F6">
      <w:pPr>
        <w:pStyle w:val="Textkrper"/>
        <w:spacing w:before="9"/>
        <w:rPr>
          <w:sz w:val="21"/>
        </w:rPr>
      </w:pPr>
    </w:p>
    <w:p w14:paraId="3D6F1439" w14:textId="77777777" w:rsidR="00BB66F6" w:rsidRDefault="00E369F8">
      <w:pPr>
        <w:pStyle w:val="berschrift1"/>
        <w:jc w:val="both"/>
      </w:pPr>
      <w:r>
        <w:lastRenderedPageBreak/>
        <w:t>§ 34 Ordnungswidrigkeiten</w:t>
      </w:r>
    </w:p>
    <w:p w14:paraId="6967A699" w14:textId="77777777" w:rsidR="00BB66F6" w:rsidRDefault="00BB66F6">
      <w:pPr>
        <w:pStyle w:val="Textkrper"/>
        <w:rPr>
          <w:b/>
        </w:rPr>
      </w:pPr>
    </w:p>
    <w:p w14:paraId="486F17E5" w14:textId="77777777" w:rsidR="00BB66F6" w:rsidRPr="00C4123D" w:rsidRDefault="00E369F8">
      <w:pPr>
        <w:pStyle w:val="Listenabsatz"/>
        <w:numPr>
          <w:ilvl w:val="0"/>
          <w:numId w:val="1"/>
        </w:numPr>
        <w:tabs>
          <w:tab w:val="left" w:pos="804"/>
          <w:tab w:val="left" w:pos="805"/>
        </w:tabs>
        <w:rPr>
          <w:sz w:val="24"/>
        </w:rPr>
      </w:pPr>
      <w:r w:rsidRPr="00C4123D">
        <w:rPr>
          <w:sz w:val="24"/>
        </w:rPr>
        <w:t>Ordnungswidrig handelt, wer vorsätzlich oder fahrlässig</w:t>
      </w:r>
      <w:r w:rsidRPr="00C4123D">
        <w:rPr>
          <w:spacing w:val="-2"/>
          <w:sz w:val="24"/>
        </w:rPr>
        <w:t xml:space="preserve"> </w:t>
      </w:r>
      <w:r w:rsidRPr="00C4123D">
        <w:rPr>
          <w:sz w:val="24"/>
        </w:rPr>
        <w:t>entgegen</w:t>
      </w:r>
    </w:p>
    <w:p w14:paraId="68F47DA3" w14:textId="77777777" w:rsidR="00BB66F6" w:rsidRPr="00C4123D" w:rsidRDefault="00BB66F6">
      <w:pPr>
        <w:pStyle w:val="Textkrper"/>
      </w:pPr>
    </w:p>
    <w:p w14:paraId="0684C111" w14:textId="77777777" w:rsidR="00BB66F6" w:rsidRPr="00C4123D" w:rsidRDefault="00E369F8">
      <w:pPr>
        <w:pStyle w:val="Listenabsatz"/>
        <w:numPr>
          <w:ilvl w:val="1"/>
          <w:numId w:val="1"/>
        </w:numPr>
        <w:tabs>
          <w:tab w:val="left" w:pos="1165"/>
        </w:tabs>
        <w:ind w:right="517"/>
        <w:rPr>
          <w:sz w:val="24"/>
        </w:rPr>
      </w:pPr>
      <w:r w:rsidRPr="00C4123D">
        <w:rPr>
          <w:sz w:val="24"/>
        </w:rPr>
        <w:t>§ 3 Abs. 4 die Anschlussleitun</w:t>
      </w:r>
      <w:r w:rsidRPr="00C4123D">
        <w:rPr>
          <w:sz w:val="24"/>
        </w:rPr>
        <w:t>g herstellt, erneuert, verändert, unterhält oder beseitigt oder anders auf sie - einschließlich der Messeinrichtung - einwirkt oder einwirken</w:t>
      </w:r>
      <w:r w:rsidRPr="00C4123D">
        <w:rPr>
          <w:spacing w:val="-1"/>
          <w:sz w:val="24"/>
        </w:rPr>
        <w:t xml:space="preserve"> </w:t>
      </w:r>
      <w:r w:rsidRPr="00C4123D">
        <w:rPr>
          <w:sz w:val="24"/>
        </w:rPr>
        <w:t>lässt;</w:t>
      </w:r>
    </w:p>
    <w:p w14:paraId="2DEF5D67" w14:textId="77777777" w:rsidR="00BB66F6" w:rsidRPr="00C4123D" w:rsidRDefault="00E369F8">
      <w:pPr>
        <w:pStyle w:val="Listenabsatz"/>
        <w:numPr>
          <w:ilvl w:val="1"/>
          <w:numId w:val="1"/>
        </w:numPr>
        <w:tabs>
          <w:tab w:val="left" w:pos="1165"/>
        </w:tabs>
        <w:spacing w:before="1"/>
        <w:ind w:right="478"/>
        <w:rPr>
          <w:sz w:val="24"/>
        </w:rPr>
      </w:pPr>
      <w:r w:rsidRPr="00C4123D">
        <w:rPr>
          <w:sz w:val="24"/>
        </w:rPr>
        <w:t>§ 4 Abs. 2 seinen Trink-/Betriebswasserbedarf aus anderen als der Wasser- versorgungsanlage deckt, ohne das</w:t>
      </w:r>
      <w:r w:rsidRPr="00C4123D">
        <w:rPr>
          <w:sz w:val="24"/>
        </w:rPr>
        <w:t>s ihm dies nach § 4 Abs. 3 gestattet</w:t>
      </w:r>
      <w:r w:rsidRPr="00C4123D">
        <w:rPr>
          <w:spacing w:val="-12"/>
          <w:sz w:val="24"/>
        </w:rPr>
        <w:t xml:space="preserve"> </w:t>
      </w:r>
      <w:r w:rsidRPr="00C4123D">
        <w:rPr>
          <w:sz w:val="24"/>
        </w:rPr>
        <w:t>ist;</w:t>
      </w:r>
    </w:p>
    <w:p w14:paraId="52DF030C" w14:textId="77777777" w:rsidR="00BB66F6" w:rsidRPr="00C4123D" w:rsidRDefault="00E369F8">
      <w:pPr>
        <w:pStyle w:val="Listenabsatz"/>
        <w:numPr>
          <w:ilvl w:val="1"/>
          <w:numId w:val="1"/>
        </w:numPr>
        <w:tabs>
          <w:tab w:val="left" w:pos="1165"/>
        </w:tabs>
        <w:ind w:right="639"/>
        <w:rPr>
          <w:sz w:val="24"/>
        </w:rPr>
      </w:pPr>
      <w:r w:rsidRPr="00C4123D">
        <w:rPr>
          <w:sz w:val="24"/>
        </w:rPr>
        <w:t>§ 4 Abs. 4 Satz 1 und § 32 den in diesen Bestimmungen genannten Mittei- lungspflichten nicht oder nicht rechtzeitig</w:t>
      </w:r>
      <w:r w:rsidRPr="00C4123D">
        <w:rPr>
          <w:spacing w:val="-5"/>
          <w:sz w:val="24"/>
        </w:rPr>
        <w:t xml:space="preserve"> </w:t>
      </w:r>
      <w:r w:rsidRPr="00C4123D">
        <w:rPr>
          <w:sz w:val="24"/>
        </w:rPr>
        <w:t>nachkommt;</w:t>
      </w:r>
    </w:p>
    <w:p w14:paraId="0EDCA4E5" w14:textId="77777777" w:rsidR="00BB66F6" w:rsidRPr="00C4123D" w:rsidRDefault="00E369F8">
      <w:pPr>
        <w:pStyle w:val="Listenabsatz"/>
        <w:numPr>
          <w:ilvl w:val="1"/>
          <w:numId w:val="1"/>
        </w:numPr>
        <w:tabs>
          <w:tab w:val="left" w:pos="1165"/>
        </w:tabs>
        <w:spacing w:before="86"/>
        <w:ind w:right="679"/>
        <w:rPr>
          <w:sz w:val="24"/>
        </w:rPr>
      </w:pPr>
      <w:r w:rsidRPr="00C4123D">
        <w:rPr>
          <w:sz w:val="24"/>
        </w:rPr>
        <w:t>§ 4 Abs. 4 Satz 2 nicht sicherstellt, dass aus seiner Anlage kein Was</w:t>
      </w:r>
      <w:r w:rsidRPr="00C4123D">
        <w:rPr>
          <w:sz w:val="24"/>
        </w:rPr>
        <w:t>ser in das Trinkwassernetz eintreten</w:t>
      </w:r>
      <w:r w:rsidRPr="00C4123D">
        <w:rPr>
          <w:spacing w:val="-4"/>
          <w:sz w:val="24"/>
        </w:rPr>
        <w:t xml:space="preserve"> </w:t>
      </w:r>
      <w:r w:rsidRPr="00C4123D">
        <w:rPr>
          <w:sz w:val="24"/>
        </w:rPr>
        <w:t>kann;</w:t>
      </w:r>
    </w:p>
    <w:p w14:paraId="41AE8DBA" w14:textId="77777777" w:rsidR="00BB66F6" w:rsidRPr="00C4123D" w:rsidRDefault="00E369F8">
      <w:pPr>
        <w:pStyle w:val="Listenabsatz"/>
        <w:numPr>
          <w:ilvl w:val="1"/>
          <w:numId w:val="1"/>
        </w:numPr>
        <w:tabs>
          <w:tab w:val="left" w:pos="1165"/>
        </w:tabs>
        <w:ind w:right="291"/>
        <w:rPr>
          <w:sz w:val="24"/>
        </w:rPr>
      </w:pPr>
      <w:r w:rsidRPr="00C4123D">
        <w:rPr>
          <w:sz w:val="24"/>
        </w:rPr>
        <w:t>§ 5 Abs. 3 Wasserverbrauchsanlagen nicht so betreibt, dass Störungen ande- rer Wasserabnehmer, störende Rückwirkungen auf die Wasserversor- gungsanlage oder Wasserverbrauchsanlagen Dritter oder Auswirkungen auf di</w:t>
      </w:r>
      <w:r w:rsidRPr="00C4123D">
        <w:rPr>
          <w:sz w:val="24"/>
        </w:rPr>
        <w:t>e Güte des Trinkwassers ausgeschlossen</w:t>
      </w:r>
      <w:r w:rsidRPr="00C4123D">
        <w:rPr>
          <w:spacing w:val="-2"/>
          <w:sz w:val="24"/>
        </w:rPr>
        <w:t xml:space="preserve"> </w:t>
      </w:r>
      <w:r w:rsidRPr="00C4123D">
        <w:rPr>
          <w:sz w:val="24"/>
        </w:rPr>
        <w:t>sind;</w:t>
      </w:r>
    </w:p>
    <w:p w14:paraId="607FFCAC" w14:textId="77777777" w:rsidR="00BB66F6" w:rsidRPr="00C4123D" w:rsidRDefault="00E369F8">
      <w:pPr>
        <w:pStyle w:val="Listenabsatz"/>
        <w:numPr>
          <w:ilvl w:val="1"/>
          <w:numId w:val="1"/>
        </w:numPr>
        <w:tabs>
          <w:tab w:val="left" w:pos="1165"/>
        </w:tabs>
        <w:ind w:right="454"/>
        <w:rPr>
          <w:sz w:val="24"/>
        </w:rPr>
      </w:pPr>
      <w:r w:rsidRPr="00C4123D">
        <w:rPr>
          <w:sz w:val="24"/>
        </w:rPr>
        <w:t>§ 10 Abs. 1 Satz 2 Messeinrichtungen nicht vor Frost, Abwasser und Grund- wasser</w:t>
      </w:r>
      <w:r w:rsidRPr="00C4123D">
        <w:rPr>
          <w:spacing w:val="-2"/>
          <w:sz w:val="24"/>
        </w:rPr>
        <w:t xml:space="preserve"> </w:t>
      </w:r>
      <w:r w:rsidRPr="00C4123D">
        <w:rPr>
          <w:sz w:val="24"/>
        </w:rPr>
        <w:t>schützt;</w:t>
      </w:r>
    </w:p>
    <w:p w14:paraId="290D461A" w14:textId="77777777" w:rsidR="00BB66F6" w:rsidRPr="00C4123D" w:rsidRDefault="00E369F8">
      <w:pPr>
        <w:pStyle w:val="Listenabsatz"/>
        <w:numPr>
          <w:ilvl w:val="1"/>
          <w:numId w:val="1"/>
        </w:numPr>
        <w:tabs>
          <w:tab w:val="left" w:pos="1165"/>
        </w:tabs>
        <w:ind w:right="358"/>
        <w:rPr>
          <w:sz w:val="24"/>
        </w:rPr>
      </w:pPr>
      <w:r w:rsidRPr="00C4123D">
        <w:rPr>
          <w:sz w:val="24"/>
        </w:rPr>
        <w:t>§ 10 Abs. 2 Satz 1 keinen geeigneten Schacht oder Schrank für die Messein- richtung</w:t>
      </w:r>
      <w:r w:rsidRPr="00C4123D">
        <w:rPr>
          <w:spacing w:val="-2"/>
          <w:sz w:val="24"/>
        </w:rPr>
        <w:t xml:space="preserve"> </w:t>
      </w:r>
      <w:r w:rsidRPr="00C4123D">
        <w:rPr>
          <w:sz w:val="24"/>
        </w:rPr>
        <w:t>anbringt;</w:t>
      </w:r>
    </w:p>
    <w:p w14:paraId="7D471155" w14:textId="77777777" w:rsidR="00BB66F6" w:rsidRPr="00C4123D" w:rsidRDefault="00E369F8">
      <w:pPr>
        <w:pStyle w:val="Listenabsatz"/>
        <w:numPr>
          <w:ilvl w:val="1"/>
          <w:numId w:val="1"/>
        </w:numPr>
        <w:tabs>
          <w:tab w:val="left" w:pos="1165"/>
        </w:tabs>
        <w:ind w:right="291"/>
        <w:rPr>
          <w:sz w:val="24"/>
        </w:rPr>
      </w:pPr>
      <w:r w:rsidRPr="00C4123D">
        <w:rPr>
          <w:sz w:val="24"/>
        </w:rPr>
        <w:t>§ 10 Abs. 2 Satz 2 den Schacht oder Schrank nicht in ordnungsgemäßem Zu- stand und jederzeit zugänglich</w:t>
      </w:r>
      <w:r w:rsidRPr="00C4123D">
        <w:rPr>
          <w:spacing w:val="1"/>
          <w:sz w:val="24"/>
        </w:rPr>
        <w:t xml:space="preserve"> </w:t>
      </w:r>
      <w:r w:rsidRPr="00C4123D">
        <w:rPr>
          <w:sz w:val="24"/>
        </w:rPr>
        <w:t>hält;</w:t>
      </w:r>
    </w:p>
    <w:p w14:paraId="2A70EB6E" w14:textId="77777777" w:rsidR="00BB66F6" w:rsidRPr="00C4123D" w:rsidRDefault="00E369F8">
      <w:pPr>
        <w:pStyle w:val="Listenabsatz"/>
        <w:numPr>
          <w:ilvl w:val="1"/>
          <w:numId w:val="1"/>
        </w:numPr>
        <w:tabs>
          <w:tab w:val="left" w:pos="1165"/>
        </w:tabs>
        <w:ind w:right="650"/>
        <w:rPr>
          <w:sz w:val="24"/>
        </w:rPr>
      </w:pPr>
      <w:r w:rsidRPr="00C4123D">
        <w:rPr>
          <w:sz w:val="24"/>
        </w:rPr>
        <w:t>§ 11 die Messeinrichtungen nach Aufforderung der Gem</w:t>
      </w:r>
      <w:r w:rsidRPr="00C4123D">
        <w:rPr>
          <w:sz w:val="24"/>
        </w:rPr>
        <w:t>einde nicht abliest bzw. sie nicht leicht zugänglich</w:t>
      </w:r>
      <w:r w:rsidRPr="00C4123D">
        <w:rPr>
          <w:spacing w:val="1"/>
          <w:sz w:val="24"/>
        </w:rPr>
        <w:t xml:space="preserve"> </w:t>
      </w:r>
      <w:r w:rsidRPr="00C4123D">
        <w:rPr>
          <w:sz w:val="24"/>
        </w:rPr>
        <w:t>hält;</w:t>
      </w:r>
    </w:p>
    <w:p w14:paraId="4904B70C" w14:textId="77777777" w:rsidR="00BB66F6" w:rsidRPr="00C4123D" w:rsidRDefault="00E369F8">
      <w:pPr>
        <w:pStyle w:val="Listenabsatz"/>
        <w:numPr>
          <w:ilvl w:val="1"/>
          <w:numId w:val="1"/>
        </w:numPr>
        <w:tabs>
          <w:tab w:val="left" w:pos="1165"/>
        </w:tabs>
        <w:ind w:right="639"/>
        <w:rPr>
          <w:sz w:val="24"/>
        </w:rPr>
      </w:pPr>
      <w:r w:rsidRPr="00C4123D">
        <w:rPr>
          <w:sz w:val="24"/>
        </w:rPr>
        <w:t>§ 33 den Bediensteten oder Beauftragten der Gemeinde den Zutritt zu den Wasserverbrauchsanlagen und Anschlussleitungen</w:t>
      </w:r>
      <w:r w:rsidRPr="00C4123D">
        <w:rPr>
          <w:spacing w:val="-2"/>
          <w:sz w:val="24"/>
        </w:rPr>
        <w:t xml:space="preserve"> </w:t>
      </w:r>
      <w:r w:rsidRPr="00C4123D">
        <w:rPr>
          <w:sz w:val="24"/>
        </w:rPr>
        <w:t>verweigert.</w:t>
      </w:r>
    </w:p>
    <w:p w14:paraId="54EF2A44" w14:textId="77777777" w:rsidR="00BB66F6" w:rsidRPr="00C4123D" w:rsidRDefault="00BB66F6">
      <w:pPr>
        <w:pStyle w:val="Textkrper"/>
      </w:pPr>
    </w:p>
    <w:p w14:paraId="7635438C" w14:textId="77777777" w:rsidR="00BB66F6" w:rsidRPr="00C4123D" w:rsidRDefault="00E369F8">
      <w:pPr>
        <w:pStyle w:val="Listenabsatz"/>
        <w:numPr>
          <w:ilvl w:val="0"/>
          <w:numId w:val="1"/>
        </w:numPr>
        <w:tabs>
          <w:tab w:val="left" w:pos="804"/>
          <w:tab w:val="left" w:pos="805"/>
        </w:tabs>
        <w:ind w:right="266"/>
        <w:rPr>
          <w:sz w:val="24"/>
        </w:rPr>
      </w:pPr>
      <w:r w:rsidRPr="00C4123D">
        <w:rPr>
          <w:sz w:val="24"/>
        </w:rPr>
        <w:t>Die Ordnungswidrigkeit kann mit einer Geldbuße von 5 bis 50.000 E</w:t>
      </w:r>
      <w:r w:rsidRPr="00C4123D">
        <w:rPr>
          <w:sz w:val="24"/>
        </w:rPr>
        <w:t>UR geahndet werden. Die Geldbuße soll den wirtschaftlichen Vorteil, den der Täter aus der Ordnungswidrigkeit gezogen hat, übersteigen. Reicht das satzungsmäßige Höchstmaß hierzu nicht aus, kann es überschritten</w:t>
      </w:r>
      <w:r w:rsidRPr="00C4123D">
        <w:rPr>
          <w:spacing w:val="-2"/>
          <w:sz w:val="24"/>
        </w:rPr>
        <w:t xml:space="preserve"> </w:t>
      </w:r>
      <w:r w:rsidRPr="00C4123D">
        <w:rPr>
          <w:sz w:val="24"/>
        </w:rPr>
        <w:t>werden.</w:t>
      </w:r>
    </w:p>
    <w:p w14:paraId="746D51AF" w14:textId="77777777" w:rsidR="00BB66F6" w:rsidRPr="00C4123D" w:rsidRDefault="00BB66F6">
      <w:pPr>
        <w:pStyle w:val="Textkrper"/>
      </w:pPr>
    </w:p>
    <w:p w14:paraId="20E3A248" w14:textId="77777777" w:rsidR="00BB66F6" w:rsidRPr="00C4123D" w:rsidRDefault="00E369F8">
      <w:pPr>
        <w:pStyle w:val="Listenabsatz"/>
        <w:numPr>
          <w:ilvl w:val="0"/>
          <w:numId w:val="1"/>
        </w:numPr>
        <w:tabs>
          <w:tab w:val="left" w:pos="804"/>
          <w:tab w:val="left" w:pos="805"/>
        </w:tabs>
        <w:ind w:right="504"/>
        <w:rPr>
          <w:sz w:val="24"/>
        </w:rPr>
      </w:pPr>
      <w:r w:rsidRPr="00C4123D">
        <w:rPr>
          <w:sz w:val="24"/>
        </w:rPr>
        <w:t>Das Gesetz über Ordnungswidrigkeiten in der jeweils geltenden Fassung findet Anwendung; zuständige Verwaltungsbehörde ist der</w:t>
      </w:r>
      <w:r w:rsidRPr="00C4123D">
        <w:rPr>
          <w:spacing w:val="-4"/>
          <w:sz w:val="24"/>
        </w:rPr>
        <w:t xml:space="preserve"> </w:t>
      </w:r>
      <w:r w:rsidRPr="00C4123D">
        <w:rPr>
          <w:sz w:val="24"/>
        </w:rPr>
        <w:t>Gemeindevorstand.</w:t>
      </w:r>
    </w:p>
    <w:p w14:paraId="57D579CC" w14:textId="77777777" w:rsidR="00BB66F6" w:rsidRPr="00C4123D" w:rsidRDefault="00BB66F6">
      <w:pPr>
        <w:pStyle w:val="Textkrper"/>
        <w:rPr>
          <w:sz w:val="26"/>
        </w:rPr>
      </w:pPr>
    </w:p>
    <w:p w14:paraId="33AE788D" w14:textId="77777777" w:rsidR="00BB66F6" w:rsidRPr="00C4123D" w:rsidRDefault="00BB66F6">
      <w:pPr>
        <w:pStyle w:val="Textkrper"/>
        <w:rPr>
          <w:sz w:val="22"/>
        </w:rPr>
      </w:pPr>
    </w:p>
    <w:p w14:paraId="47539336" w14:textId="77777777" w:rsidR="00BB66F6" w:rsidRPr="00C4123D" w:rsidRDefault="00E369F8">
      <w:pPr>
        <w:pStyle w:val="berschrift1"/>
        <w:jc w:val="both"/>
      </w:pPr>
      <w:r w:rsidRPr="00C4123D">
        <w:t>§ 35 Inkrafttreten</w:t>
      </w:r>
    </w:p>
    <w:p w14:paraId="6C435E39" w14:textId="77777777" w:rsidR="00BB66F6" w:rsidRPr="00C4123D" w:rsidRDefault="00BB66F6">
      <w:pPr>
        <w:pStyle w:val="Textkrper"/>
        <w:rPr>
          <w:b/>
        </w:rPr>
      </w:pPr>
    </w:p>
    <w:p w14:paraId="7C5C3528"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Der achte Nachtrag zur Wasserversorgungssatzung (WVS) tritt 01.11.2019 in Kraft.</w:t>
      </w:r>
    </w:p>
    <w:p w14:paraId="1EA20268" w14:textId="77777777" w:rsidR="000C1A3A" w:rsidRDefault="000C1A3A" w:rsidP="000C1A3A">
      <w:pPr>
        <w:widowControl/>
        <w:adjustRightInd w:val="0"/>
        <w:rPr>
          <w:rFonts w:eastAsiaTheme="minorHAnsi"/>
          <w:sz w:val="24"/>
          <w:szCs w:val="24"/>
        </w:rPr>
      </w:pPr>
    </w:p>
    <w:p w14:paraId="47FF0242" w14:textId="1D068827" w:rsidR="000C1A3A" w:rsidRDefault="000C1A3A" w:rsidP="000C1A3A">
      <w:pPr>
        <w:widowControl/>
        <w:adjustRightInd w:val="0"/>
        <w:rPr>
          <w:rFonts w:eastAsiaTheme="minorHAnsi"/>
          <w:sz w:val="24"/>
          <w:szCs w:val="24"/>
        </w:rPr>
      </w:pPr>
      <w:r w:rsidRPr="000C1A3A">
        <w:rPr>
          <w:rFonts w:eastAsiaTheme="minorHAnsi"/>
          <w:sz w:val="24"/>
          <w:szCs w:val="24"/>
        </w:rPr>
        <w:t xml:space="preserve">Kaufungen, den 20.09.2019 </w:t>
      </w:r>
    </w:p>
    <w:p w14:paraId="512826E2" w14:textId="77777777" w:rsidR="000C1A3A" w:rsidRDefault="000C1A3A" w:rsidP="000C1A3A">
      <w:pPr>
        <w:widowControl/>
        <w:adjustRightInd w:val="0"/>
        <w:rPr>
          <w:rFonts w:eastAsiaTheme="minorHAnsi"/>
          <w:sz w:val="24"/>
          <w:szCs w:val="24"/>
        </w:rPr>
      </w:pPr>
    </w:p>
    <w:p w14:paraId="78702D26" w14:textId="48431923" w:rsidR="000C1A3A" w:rsidRPr="000C1A3A" w:rsidRDefault="000C1A3A" w:rsidP="000C1A3A">
      <w:pPr>
        <w:widowControl/>
        <w:adjustRightInd w:val="0"/>
        <w:rPr>
          <w:rFonts w:eastAsiaTheme="minorHAnsi"/>
          <w:sz w:val="24"/>
          <w:szCs w:val="24"/>
        </w:rPr>
      </w:pPr>
      <w:r w:rsidRPr="000C1A3A">
        <w:rPr>
          <w:rFonts w:eastAsiaTheme="minorHAnsi"/>
          <w:sz w:val="24"/>
          <w:szCs w:val="24"/>
        </w:rPr>
        <w:t>DER GEMEINDEVORSTAND</w:t>
      </w:r>
    </w:p>
    <w:p w14:paraId="0281011F" w14:textId="77777777" w:rsidR="000C1A3A" w:rsidRPr="000C1A3A" w:rsidRDefault="000C1A3A" w:rsidP="000C1A3A">
      <w:pPr>
        <w:widowControl/>
        <w:adjustRightInd w:val="0"/>
        <w:rPr>
          <w:rFonts w:eastAsiaTheme="minorHAnsi"/>
          <w:sz w:val="24"/>
          <w:szCs w:val="24"/>
        </w:rPr>
      </w:pPr>
      <w:r w:rsidRPr="000C1A3A">
        <w:rPr>
          <w:rFonts w:eastAsiaTheme="minorHAnsi"/>
          <w:sz w:val="24"/>
          <w:szCs w:val="24"/>
        </w:rPr>
        <w:t>DER GEMEINDE KAUFUNGEN</w:t>
      </w:r>
    </w:p>
    <w:p w14:paraId="24795719" w14:textId="77777777" w:rsidR="000C1A3A" w:rsidRDefault="000C1A3A" w:rsidP="000C1A3A">
      <w:pPr>
        <w:widowControl/>
        <w:adjustRightInd w:val="0"/>
        <w:rPr>
          <w:rFonts w:eastAsiaTheme="minorHAnsi"/>
          <w:sz w:val="24"/>
          <w:szCs w:val="24"/>
        </w:rPr>
      </w:pPr>
    </w:p>
    <w:p w14:paraId="2A14AE8C" w14:textId="0C689DC5" w:rsidR="000C1A3A" w:rsidRPr="000C1A3A" w:rsidRDefault="000C1A3A" w:rsidP="000C1A3A">
      <w:pPr>
        <w:widowControl/>
        <w:adjustRightInd w:val="0"/>
        <w:rPr>
          <w:rFonts w:eastAsiaTheme="minorHAnsi"/>
          <w:sz w:val="24"/>
          <w:szCs w:val="24"/>
        </w:rPr>
      </w:pPr>
      <w:r w:rsidRPr="000C1A3A">
        <w:rPr>
          <w:rFonts w:eastAsiaTheme="minorHAnsi"/>
          <w:sz w:val="24"/>
          <w:szCs w:val="24"/>
        </w:rPr>
        <w:t>Siegel</w:t>
      </w:r>
    </w:p>
    <w:p w14:paraId="074AC1CA" w14:textId="77777777" w:rsidR="000C1A3A" w:rsidRDefault="000C1A3A" w:rsidP="000C1A3A">
      <w:pPr>
        <w:widowControl/>
        <w:adjustRightInd w:val="0"/>
        <w:rPr>
          <w:rFonts w:eastAsiaTheme="minorHAnsi"/>
          <w:sz w:val="24"/>
          <w:szCs w:val="24"/>
        </w:rPr>
      </w:pPr>
    </w:p>
    <w:p w14:paraId="7678F1BF" w14:textId="5E0F2D53" w:rsidR="000C1A3A" w:rsidRPr="000C1A3A" w:rsidRDefault="000C1A3A" w:rsidP="000C1A3A">
      <w:pPr>
        <w:widowControl/>
        <w:adjustRightInd w:val="0"/>
        <w:rPr>
          <w:rFonts w:eastAsiaTheme="minorHAnsi"/>
          <w:sz w:val="24"/>
          <w:szCs w:val="24"/>
        </w:rPr>
      </w:pPr>
      <w:r w:rsidRPr="000C1A3A">
        <w:rPr>
          <w:rFonts w:eastAsiaTheme="minorHAnsi"/>
          <w:sz w:val="24"/>
          <w:szCs w:val="24"/>
        </w:rPr>
        <w:t>gez. Arnim Roß</w:t>
      </w:r>
    </w:p>
    <w:p w14:paraId="42110924" w14:textId="18DF28C5" w:rsidR="00BB66F6" w:rsidRPr="000C1A3A" w:rsidRDefault="000C1A3A" w:rsidP="000C1A3A">
      <w:pPr>
        <w:pStyle w:val="Textkrper"/>
        <w:spacing w:before="1"/>
        <w:ind w:right="234"/>
        <w:jc w:val="both"/>
      </w:pPr>
      <w:r w:rsidRPr="000C1A3A">
        <w:rPr>
          <w:rFonts w:eastAsiaTheme="minorHAnsi"/>
        </w:rPr>
        <w:t>Bürgermeister</w:t>
      </w:r>
    </w:p>
    <w:sectPr w:rsidR="00BB66F6" w:rsidRPr="000C1A3A">
      <w:pgSz w:w="11900" w:h="16840"/>
      <w:pgMar w:top="1320" w:right="1000" w:bottom="280" w:left="1180" w:header="7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641A5" w14:textId="77777777" w:rsidR="00E369F8" w:rsidRDefault="00E369F8">
      <w:r>
        <w:separator/>
      </w:r>
    </w:p>
  </w:endnote>
  <w:endnote w:type="continuationSeparator" w:id="0">
    <w:p w14:paraId="2E1D3E78" w14:textId="77777777" w:rsidR="00E369F8" w:rsidRDefault="00E3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19015" w14:textId="77777777" w:rsidR="00E369F8" w:rsidRDefault="00E369F8">
      <w:r>
        <w:separator/>
      </w:r>
    </w:p>
  </w:footnote>
  <w:footnote w:type="continuationSeparator" w:id="0">
    <w:p w14:paraId="18EB04ED" w14:textId="77777777" w:rsidR="00E369F8" w:rsidRDefault="00E36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25998" w14:textId="696BCF32" w:rsidR="00BB66F6" w:rsidRDefault="00E57D45">
    <w:pPr>
      <w:pStyle w:val="Textkrper"/>
      <w:spacing w:line="14" w:lineRule="auto"/>
      <w:rPr>
        <w:sz w:val="20"/>
      </w:rPr>
    </w:pPr>
    <w:r>
      <w:rPr>
        <w:noProof/>
      </w:rPr>
      <mc:AlternateContent>
        <mc:Choice Requires="wps">
          <w:drawing>
            <wp:anchor distT="0" distB="0" distL="114300" distR="114300" simplePos="0" relativeHeight="251657728" behindDoc="1" locked="0" layoutInCell="1" allowOverlap="1" wp14:anchorId="3CBB074A" wp14:editId="3D971E22">
              <wp:simplePos x="0" y="0"/>
              <wp:positionH relativeFrom="page">
                <wp:posOffset>6602095</wp:posOffset>
              </wp:positionH>
              <wp:positionV relativeFrom="page">
                <wp:posOffset>434975</wp:posOffset>
              </wp:positionV>
              <wp:extent cx="2038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E2785" w14:textId="77777777" w:rsidR="00BB66F6" w:rsidRDefault="00E369F8">
                          <w:pPr>
                            <w:spacing w:before="28" w:line="211" w:lineRule="exact"/>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B074A" id="_x0000_t202" coordsize="21600,21600" o:spt="202" path="m,l,21600r21600,l21600,xe">
              <v:stroke joinstyle="miter"/>
              <v:path gradientshapeok="t" o:connecttype="rect"/>
            </v:shapetype>
            <v:shape id="Text Box 1" o:spid="_x0000_s1027" type="#_x0000_t202" style="position:absolute;margin-left:519.85pt;margin-top:34.25pt;width:16.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" filled="f" stroked="f">
              <v:textbox inset="0,0,0,0">
                <w:txbxContent>
                  <w:p w14:paraId="256E2785" w14:textId="77777777" w:rsidR="00BB66F6" w:rsidRDefault="00E369F8">
                    <w:pPr>
                      <w:spacing w:before="28" w:line="211" w:lineRule="exact"/>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793"/>
    <w:multiLevelType w:val="hybridMultilevel"/>
    <w:tmpl w:val="5E72D918"/>
    <w:lvl w:ilvl="0" w:tplc="FC062F20">
      <w:start w:val="1"/>
      <w:numFmt w:val="decimal"/>
      <w:lvlText w:val="(%1)"/>
      <w:lvlJc w:val="left"/>
      <w:pPr>
        <w:ind w:left="804" w:hanging="567"/>
        <w:jc w:val="left"/>
      </w:pPr>
      <w:rPr>
        <w:rFonts w:ascii="Arial" w:eastAsia="Arial" w:hAnsi="Arial" w:cs="Arial" w:hint="default"/>
        <w:spacing w:val="-1"/>
        <w:w w:val="100"/>
        <w:sz w:val="22"/>
        <w:szCs w:val="22"/>
      </w:rPr>
    </w:lvl>
    <w:lvl w:ilvl="1" w:tplc="4230A772">
      <w:start w:val="1"/>
      <w:numFmt w:val="decimal"/>
      <w:lvlText w:val="%2."/>
      <w:lvlJc w:val="left"/>
      <w:pPr>
        <w:ind w:left="1164" w:hanging="360"/>
        <w:jc w:val="left"/>
      </w:pPr>
      <w:rPr>
        <w:rFonts w:ascii="Arial" w:eastAsia="Arial" w:hAnsi="Arial" w:cs="Arial" w:hint="default"/>
        <w:spacing w:val="-4"/>
        <w:w w:val="99"/>
        <w:sz w:val="24"/>
        <w:szCs w:val="24"/>
      </w:rPr>
    </w:lvl>
    <w:lvl w:ilvl="2" w:tplc="4132929C">
      <w:numFmt w:val="bullet"/>
      <w:lvlText w:val="•"/>
      <w:lvlJc w:val="left"/>
      <w:pPr>
        <w:ind w:left="2111" w:hanging="360"/>
      </w:pPr>
      <w:rPr>
        <w:rFonts w:hint="default"/>
      </w:rPr>
    </w:lvl>
    <w:lvl w:ilvl="3" w:tplc="CF14C60E">
      <w:numFmt w:val="bullet"/>
      <w:lvlText w:val="•"/>
      <w:lvlJc w:val="left"/>
      <w:pPr>
        <w:ind w:left="3062" w:hanging="360"/>
      </w:pPr>
      <w:rPr>
        <w:rFonts w:hint="default"/>
      </w:rPr>
    </w:lvl>
    <w:lvl w:ilvl="4" w:tplc="B2A296F4">
      <w:numFmt w:val="bullet"/>
      <w:lvlText w:val="•"/>
      <w:lvlJc w:val="left"/>
      <w:pPr>
        <w:ind w:left="4013" w:hanging="360"/>
      </w:pPr>
      <w:rPr>
        <w:rFonts w:hint="default"/>
      </w:rPr>
    </w:lvl>
    <w:lvl w:ilvl="5" w:tplc="8E0E55F0">
      <w:numFmt w:val="bullet"/>
      <w:lvlText w:val="•"/>
      <w:lvlJc w:val="left"/>
      <w:pPr>
        <w:ind w:left="4964" w:hanging="360"/>
      </w:pPr>
      <w:rPr>
        <w:rFonts w:hint="default"/>
      </w:rPr>
    </w:lvl>
    <w:lvl w:ilvl="6" w:tplc="4E74263E">
      <w:numFmt w:val="bullet"/>
      <w:lvlText w:val="•"/>
      <w:lvlJc w:val="left"/>
      <w:pPr>
        <w:ind w:left="5915" w:hanging="360"/>
      </w:pPr>
      <w:rPr>
        <w:rFonts w:hint="default"/>
      </w:rPr>
    </w:lvl>
    <w:lvl w:ilvl="7" w:tplc="9B9C24CE">
      <w:numFmt w:val="bullet"/>
      <w:lvlText w:val="•"/>
      <w:lvlJc w:val="left"/>
      <w:pPr>
        <w:ind w:left="6866" w:hanging="360"/>
      </w:pPr>
      <w:rPr>
        <w:rFonts w:hint="default"/>
      </w:rPr>
    </w:lvl>
    <w:lvl w:ilvl="8" w:tplc="3B2096F6">
      <w:numFmt w:val="bullet"/>
      <w:lvlText w:val="•"/>
      <w:lvlJc w:val="left"/>
      <w:pPr>
        <w:ind w:left="7817" w:hanging="360"/>
      </w:pPr>
      <w:rPr>
        <w:rFonts w:hint="default"/>
      </w:rPr>
    </w:lvl>
  </w:abstractNum>
  <w:abstractNum w:abstractNumId="1" w15:restartNumberingAfterBreak="0">
    <w:nsid w:val="07364B69"/>
    <w:multiLevelType w:val="hybridMultilevel"/>
    <w:tmpl w:val="964EABAE"/>
    <w:lvl w:ilvl="0" w:tplc="BA2473D0">
      <w:start w:val="1"/>
      <w:numFmt w:val="decimal"/>
      <w:lvlText w:val="(%1)"/>
      <w:lvlJc w:val="left"/>
      <w:pPr>
        <w:ind w:left="804" w:hanging="567"/>
        <w:jc w:val="left"/>
      </w:pPr>
      <w:rPr>
        <w:rFonts w:ascii="Arial" w:eastAsia="Arial" w:hAnsi="Arial" w:cs="Arial" w:hint="default"/>
        <w:spacing w:val="-1"/>
        <w:w w:val="100"/>
        <w:sz w:val="22"/>
        <w:szCs w:val="22"/>
      </w:rPr>
    </w:lvl>
    <w:lvl w:ilvl="1" w:tplc="7B0C141C">
      <w:start w:val="1"/>
      <w:numFmt w:val="lowerLetter"/>
      <w:lvlText w:val="%2)"/>
      <w:lvlJc w:val="left"/>
      <w:pPr>
        <w:ind w:left="1162" w:hanging="360"/>
        <w:jc w:val="left"/>
      </w:pPr>
      <w:rPr>
        <w:rFonts w:ascii="Arial" w:eastAsia="Arial" w:hAnsi="Arial" w:cs="Arial" w:hint="default"/>
        <w:spacing w:val="-1"/>
        <w:w w:val="100"/>
        <w:sz w:val="22"/>
        <w:szCs w:val="22"/>
      </w:rPr>
    </w:lvl>
    <w:lvl w:ilvl="2" w:tplc="DDFCAA56">
      <w:numFmt w:val="bullet"/>
      <w:lvlText w:val="•"/>
      <w:lvlJc w:val="left"/>
      <w:pPr>
        <w:ind w:left="2111" w:hanging="360"/>
      </w:pPr>
      <w:rPr>
        <w:rFonts w:hint="default"/>
      </w:rPr>
    </w:lvl>
    <w:lvl w:ilvl="3" w:tplc="4686E260">
      <w:numFmt w:val="bullet"/>
      <w:lvlText w:val="•"/>
      <w:lvlJc w:val="left"/>
      <w:pPr>
        <w:ind w:left="3062" w:hanging="360"/>
      </w:pPr>
      <w:rPr>
        <w:rFonts w:hint="default"/>
      </w:rPr>
    </w:lvl>
    <w:lvl w:ilvl="4" w:tplc="FF7CE668">
      <w:numFmt w:val="bullet"/>
      <w:lvlText w:val="•"/>
      <w:lvlJc w:val="left"/>
      <w:pPr>
        <w:ind w:left="4013" w:hanging="360"/>
      </w:pPr>
      <w:rPr>
        <w:rFonts w:hint="default"/>
      </w:rPr>
    </w:lvl>
    <w:lvl w:ilvl="5" w:tplc="B8AE59AC">
      <w:numFmt w:val="bullet"/>
      <w:lvlText w:val="•"/>
      <w:lvlJc w:val="left"/>
      <w:pPr>
        <w:ind w:left="4964" w:hanging="360"/>
      </w:pPr>
      <w:rPr>
        <w:rFonts w:hint="default"/>
      </w:rPr>
    </w:lvl>
    <w:lvl w:ilvl="6" w:tplc="A75CEBF6">
      <w:numFmt w:val="bullet"/>
      <w:lvlText w:val="•"/>
      <w:lvlJc w:val="left"/>
      <w:pPr>
        <w:ind w:left="5915" w:hanging="360"/>
      </w:pPr>
      <w:rPr>
        <w:rFonts w:hint="default"/>
      </w:rPr>
    </w:lvl>
    <w:lvl w:ilvl="7" w:tplc="EA6245F2">
      <w:numFmt w:val="bullet"/>
      <w:lvlText w:val="•"/>
      <w:lvlJc w:val="left"/>
      <w:pPr>
        <w:ind w:left="6866" w:hanging="360"/>
      </w:pPr>
      <w:rPr>
        <w:rFonts w:hint="default"/>
      </w:rPr>
    </w:lvl>
    <w:lvl w:ilvl="8" w:tplc="DCC4D51E">
      <w:numFmt w:val="bullet"/>
      <w:lvlText w:val="•"/>
      <w:lvlJc w:val="left"/>
      <w:pPr>
        <w:ind w:left="7817" w:hanging="360"/>
      </w:pPr>
      <w:rPr>
        <w:rFonts w:hint="default"/>
      </w:rPr>
    </w:lvl>
  </w:abstractNum>
  <w:abstractNum w:abstractNumId="2" w15:restartNumberingAfterBreak="0">
    <w:nsid w:val="0F5015BA"/>
    <w:multiLevelType w:val="hybridMultilevel"/>
    <w:tmpl w:val="5706F9E8"/>
    <w:lvl w:ilvl="0" w:tplc="0062FDB4">
      <w:start w:val="1"/>
      <w:numFmt w:val="decimal"/>
      <w:lvlText w:val="(%1)"/>
      <w:lvlJc w:val="left"/>
      <w:pPr>
        <w:ind w:left="804" w:hanging="567"/>
        <w:jc w:val="left"/>
      </w:pPr>
      <w:rPr>
        <w:rFonts w:ascii="Arial" w:eastAsia="Arial" w:hAnsi="Arial" w:cs="Arial" w:hint="default"/>
        <w:spacing w:val="-1"/>
        <w:w w:val="100"/>
        <w:sz w:val="22"/>
        <w:szCs w:val="22"/>
      </w:rPr>
    </w:lvl>
    <w:lvl w:ilvl="1" w:tplc="89A28018">
      <w:numFmt w:val="bullet"/>
      <w:lvlText w:val="•"/>
      <w:lvlJc w:val="left"/>
      <w:pPr>
        <w:ind w:left="1692" w:hanging="567"/>
      </w:pPr>
      <w:rPr>
        <w:rFonts w:hint="default"/>
      </w:rPr>
    </w:lvl>
    <w:lvl w:ilvl="2" w:tplc="9DFC5088">
      <w:numFmt w:val="bullet"/>
      <w:lvlText w:val="•"/>
      <w:lvlJc w:val="left"/>
      <w:pPr>
        <w:ind w:left="2584" w:hanging="567"/>
      </w:pPr>
      <w:rPr>
        <w:rFonts w:hint="default"/>
      </w:rPr>
    </w:lvl>
    <w:lvl w:ilvl="3" w:tplc="DF240AA8">
      <w:numFmt w:val="bullet"/>
      <w:lvlText w:val="•"/>
      <w:lvlJc w:val="left"/>
      <w:pPr>
        <w:ind w:left="3476" w:hanging="567"/>
      </w:pPr>
      <w:rPr>
        <w:rFonts w:hint="default"/>
      </w:rPr>
    </w:lvl>
    <w:lvl w:ilvl="4" w:tplc="2A5687EE">
      <w:numFmt w:val="bullet"/>
      <w:lvlText w:val="•"/>
      <w:lvlJc w:val="left"/>
      <w:pPr>
        <w:ind w:left="4368" w:hanging="567"/>
      </w:pPr>
      <w:rPr>
        <w:rFonts w:hint="default"/>
      </w:rPr>
    </w:lvl>
    <w:lvl w:ilvl="5" w:tplc="45541456">
      <w:numFmt w:val="bullet"/>
      <w:lvlText w:val="•"/>
      <w:lvlJc w:val="left"/>
      <w:pPr>
        <w:ind w:left="5260" w:hanging="567"/>
      </w:pPr>
      <w:rPr>
        <w:rFonts w:hint="default"/>
      </w:rPr>
    </w:lvl>
    <w:lvl w:ilvl="6" w:tplc="6C5C6418">
      <w:numFmt w:val="bullet"/>
      <w:lvlText w:val="•"/>
      <w:lvlJc w:val="left"/>
      <w:pPr>
        <w:ind w:left="6152" w:hanging="567"/>
      </w:pPr>
      <w:rPr>
        <w:rFonts w:hint="default"/>
      </w:rPr>
    </w:lvl>
    <w:lvl w:ilvl="7" w:tplc="4FDE4AF6">
      <w:numFmt w:val="bullet"/>
      <w:lvlText w:val="•"/>
      <w:lvlJc w:val="left"/>
      <w:pPr>
        <w:ind w:left="7044" w:hanging="567"/>
      </w:pPr>
      <w:rPr>
        <w:rFonts w:hint="default"/>
      </w:rPr>
    </w:lvl>
    <w:lvl w:ilvl="8" w:tplc="37F6214E">
      <w:numFmt w:val="bullet"/>
      <w:lvlText w:val="•"/>
      <w:lvlJc w:val="left"/>
      <w:pPr>
        <w:ind w:left="7936" w:hanging="567"/>
      </w:pPr>
      <w:rPr>
        <w:rFonts w:hint="default"/>
      </w:rPr>
    </w:lvl>
  </w:abstractNum>
  <w:abstractNum w:abstractNumId="3" w15:restartNumberingAfterBreak="0">
    <w:nsid w:val="17CE7764"/>
    <w:multiLevelType w:val="hybridMultilevel"/>
    <w:tmpl w:val="F99C611C"/>
    <w:lvl w:ilvl="0" w:tplc="EAF20230">
      <w:start w:val="1"/>
      <w:numFmt w:val="decimal"/>
      <w:lvlText w:val="(%1)"/>
      <w:lvlJc w:val="left"/>
      <w:pPr>
        <w:ind w:left="804" w:hanging="567"/>
        <w:jc w:val="left"/>
      </w:pPr>
      <w:rPr>
        <w:rFonts w:ascii="Arial" w:eastAsia="Arial" w:hAnsi="Arial" w:cs="Arial" w:hint="default"/>
        <w:spacing w:val="-1"/>
        <w:w w:val="100"/>
        <w:sz w:val="22"/>
        <w:szCs w:val="22"/>
      </w:rPr>
    </w:lvl>
    <w:lvl w:ilvl="1" w:tplc="41A24206">
      <w:start w:val="1"/>
      <w:numFmt w:val="lowerLetter"/>
      <w:lvlText w:val="%2)"/>
      <w:lvlJc w:val="left"/>
      <w:pPr>
        <w:ind w:left="1229" w:hanging="425"/>
        <w:jc w:val="left"/>
      </w:pPr>
      <w:rPr>
        <w:rFonts w:ascii="Arial" w:eastAsia="Arial" w:hAnsi="Arial" w:cs="Arial" w:hint="default"/>
        <w:spacing w:val="0"/>
        <w:w w:val="99"/>
        <w:sz w:val="24"/>
        <w:szCs w:val="24"/>
      </w:rPr>
    </w:lvl>
    <w:lvl w:ilvl="2" w:tplc="2F08D016">
      <w:numFmt w:val="bullet"/>
      <w:lvlText w:val="•"/>
      <w:lvlJc w:val="left"/>
      <w:pPr>
        <w:ind w:left="2164" w:hanging="425"/>
      </w:pPr>
      <w:rPr>
        <w:rFonts w:hint="default"/>
      </w:rPr>
    </w:lvl>
    <w:lvl w:ilvl="3" w:tplc="51D48B04">
      <w:numFmt w:val="bullet"/>
      <w:lvlText w:val="•"/>
      <w:lvlJc w:val="left"/>
      <w:pPr>
        <w:ind w:left="3108" w:hanging="425"/>
      </w:pPr>
      <w:rPr>
        <w:rFonts w:hint="default"/>
      </w:rPr>
    </w:lvl>
    <w:lvl w:ilvl="4" w:tplc="BF5E09B2">
      <w:numFmt w:val="bullet"/>
      <w:lvlText w:val="•"/>
      <w:lvlJc w:val="left"/>
      <w:pPr>
        <w:ind w:left="4053" w:hanging="425"/>
      </w:pPr>
      <w:rPr>
        <w:rFonts w:hint="default"/>
      </w:rPr>
    </w:lvl>
    <w:lvl w:ilvl="5" w:tplc="4ABC85DE">
      <w:numFmt w:val="bullet"/>
      <w:lvlText w:val="•"/>
      <w:lvlJc w:val="left"/>
      <w:pPr>
        <w:ind w:left="4997" w:hanging="425"/>
      </w:pPr>
      <w:rPr>
        <w:rFonts w:hint="default"/>
      </w:rPr>
    </w:lvl>
    <w:lvl w:ilvl="6" w:tplc="F8A0B2AC">
      <w:numFmt w:val="bullet"/>
      <w:lvlText w:val="•"/>
      <w:lvlJc w:val="left"/>
      <w:pPr>
        <w:ind w:left="5942" w:hanging="425"/>
      </w:pPr>
      <w:rPr>
        <w:rFonts w:hint="default"/>
      </w:rPr>
    </w:lvl>
    <w:lvl w:ilvl="7" w:tplc="E7E03F16">
      <w:numFmt w:val="bullet"/>
      <w:lvlText w:val="•"/>
      <w:lvlJc w:val="left"/>
      <w:pPr>
        <w:ind w:left="6886" w:hanging="425"/>
      </w:pPr>
      <w:rPr>
        <w:rFonts w:hint="default"/>
      </w:rPr>
    </w:lvl>
    <w:lvl w:ilvl="8" w:tplc="A2FE640E">
      <w:numFmt w:val="bullet"/>
      <w:lvlText w:val="•"/>
      <w:lvlJc w:val="left"/>
      <w:pPr>
        <w:ind w:left="7831" w:hanging="425"/>
      </w:pPr>
      <w:rPr>
        <w:rFonts w:hint="default"/>
      </w:rPr>
    </w:lvl>
  </w:abstractNum>
  <w:abstractNum w:abstractNumId="4" w15:restartNumberingAfterBreak="0">
    <w:nsid w:val="1A1666E1"/>
    <w:multiLevelType w:val="hybridMultilevel"/>
    <w:tmpl w:val="102E0724"/>
    <w:lvl w:ilvl="0" w:tplc="41EE9302">
      <w:start w:val="1"/>
      <w:numFmt w:val="decimal"/>
      <w:lvlText w:val="(%1)"/>
      <w:lvlJc w:val="left"/>
      <w:pPr>
        <w:ind w:left="804" w:hanging="567"/>
        <w:jc w:val="left"/>
      </w:pPr>
      <w:rPr>
        <w:rFonts w:ascii="Arial" w:eastAsia="Arial" w:hAnsi="Arial" w:cs="Arial" w:hint="default"/>
        <w:spacing w:val="-1"/>
        <w:w w:val="100"/>
        <w:sz w:val="22"/>
        <w:szCs w:val="22"/>
      </w:rPr>
    </w:lvl>
    <w:lvl w:ilvl="1" w:tplc="24E608C2">
      <w:numFmt w:val="bullet"/>
      <w:lvlText w:val="•"/>
      <w:lvlJc w:val="left"/>
      <w:pPr>
        <w:ind w:left="1692" w:hanging="567"/>
      </w:pPr>
      <w:rPr>
        <w:rFonts w:hint="default"/>
      </w:rPr>
    </w:lvl>
    <w:lvl w:ilvl="2" w:tplc="74AEBDAA">
      <w:numFmt w:val="bullet"/>
      <w:lvlText w:val="•"/>
      <w:lvlJc w:val="left"/>
      <w:pPr>
        <w:ind w:left="2584" w:hanging="567"/>
      </w:pPr>
      <w:rPr>
        <w:rFonts w:hint="default"/>
      </w:rPr>
    </w:lvl>
    <w:lvl w:ilvl="3" w:tplc="B350711A">
      <w:numFmt w:val="bullet"/>
      <w:lvlText w:val="•"/>
      <w:lvlJc w:val="left"/>
      <w:pPr>
        <w:ind w:left="3476" w:hanging="567"/>
      </w:pPr>
      <w:rPr>
        <w:rFonts w:hint="default"/>
      </w:rPr>
    </w:lvl>
    <w:lvl w:ilvl="4" w:tplc="961C1BE8">
      <w:numFmt w:val="bullet"/>
      <w:lvlText w:val="•"/>
      <w:lvlJc w:val="left"/>
      <w:pPr>
        <w:ind w:left="4368" w:hanging="567"/>
      </w:pPr>
      <w:rPr>
        <w:rFonts w:hint="default"/>
      </w:rPr>
    </w:lvl>
    <w:lvl w:ilvl="5" w:tplc="E9D40D72">
      <w:numFmt w:val="bullet"/>
      <w:lvlText w:val="•"/>
      <w:lvlJc w:val="left"/>
      <w:pPr>
        <w:ind w:left="5260" w:hanging="567"/>
      </w:pPr>
      <w:rPr>
        <w:rFonts w:hint="default"/>
      </w:rPr>
    </w:lvl>
    <w:lvl w:ilvl="6" w:tplc="1562CC24">
      <w:numFmt w:val="bullet"/>
      <w:lvlText w:val="•"/>
      <w:lvlJc w:val="left"/>
      <w:pPr>
        <w:ind w:left="6152" w:hanging="567"/>
      </w:pPr>
      <w:rPr>
        <w:rFonts w:hint="default"/>
      </w:rPr>
    </w:lvl>
    <w:lvl w:ilvl="7" w:tplc="20CEFEFC">
      <w:numFmt w:val="bullet"/>
      <w:lvlText w:val="•"/>
      <w:lvlJc w:val="left"/>
      <w:pPr>
        <w:ind w:left="7044" w:hanging="567"/>
      </w:pPr>
      <w:rPr>
        <w:rFonts w:hint="default"/>
      </w:rPr>
    </w:lvl>
    <w:lvl w:ilvl="8" w:tplc="D856F68E">
      <w:numFmt w:val="bullet"/>
      <w:lvlText w:val="•"/>
      <w:lvlJc w:val="left"/>
      <w:pPr>
        <w:ind w:left="7936" w:hanging="567"/>
      </w:pPr>
      <w:rPr>
        <w:rFonts w:hint="default"/>
      </w:rPr>
    </w:lvl>
  </w:abstractNum>
  <w:abstractNum w:abstractNumId="5" w15:restartNumberingAfterBreak="0">
    <w:nsid w:val="22820A96"/>
    <w:multiLevelType w:val="hybridMultilevel"/>
    <w:tmpl w:val="BAB8B79C"/>
    <w:lvl w:ilvl="0" w:tplc="6B58A08C">
      <w:start w:val="1"/>
      <w:numFmt w:val="decimal"/>
      <w:lvlText w:val="(%1)"/>
      <w:lvlJc w:val="left"/>
      <w:pPr>
        <w:ind w:left="804" w:hanging="567"/>
        <w:jc w:val="left"/>
      </w:pPr>
      <w:rPr>
        <w:rFonts w:ascii="Arial" w:eastAsia="Arial" w:hAnsi="Arial" w:cs="Arial" w:hint="default"/>
        <w:spacing w:val="-1"/>
        <w:w w:val="100"/>
        <w:sz w:val="22"/>
        <w:szCs w:val="22"/>
      </w:rPr>
    </w:lvl>
    <w:lvl w:ilvl="1" w:tplc="8BEEAAE6">
      <w:start w:val="1"/>
      <w:numFmt w:val="decimal"/>
      <w:lvlText w:val="%2."/>
      <w:lvlJc w:val="left"/>
      <w:pPr>
        <w:ind w:left="1164" w:hanging="360"/>
        <w:jc w:val="left"/>
      </w:pPr>
      <w:rPr>
        <w:rFonts w:ascii="Arial" w:eastAsia="Arial" w:hAnsi="Arial" w:cs="Arial" w:hint="default"/>
        <w:spacing w:val="-3"/>
        <w:w w:val="99"/>
        <w:sz w:val="24"/>
        <w:szCs w:val="24"/>
      </w:rPr>
    </w:lvl>
    <w:lvl w:ilvl="2" w:tplc="EAD0BF4C">
      <w:numFmt w:val="bullet"/>
      <w:lvlText w:val="•"/>
      <w:lvlJc w:val="left"/>
      <w:pPr>
        <w:ind w:left="2111" w:hanging="360"/>
      </w:pPr>
      <w:rPr>
        <w:rFonts w:hint="default"/>
      </w:rPr>
    </w:lvl>
    <w:lvl w:ilvl="3" w:tplc="59A22DE4">
      <w:numFmt w:val="bullet"/>
      <w:lvlText w:val="•"/>
      <w:lvlJc w:val="left"/>
      <w:pPr>
        <w:ind w:left="3062" w:hanging="360"/>
      </w:pPr>
      <w:rPr>
        <w:rFonts w:hint="default"/>
      </w:rPr>
    </w:lvl>
    <w:lvl w:ilvl="4" w:tplc="E49AA572">
      <w:numFmt w:val="bullet"/>
      <w:lvlText w:val="•"/>
      <w:lvlJc w:val="left"/>
      <w:pPr>
        <w:ind w:left="4013" w:hanging="360"/>
      </w:pPr>
      <w:rPr>
        <w:rFonts w:hint="default"/>
      </w:rPr>
    </w:lvl>
    <w:lvl w:ilvl="5" w:tplc="83E69D6E">
      <w:numFmt w:val="bullet"/>
      <w:lvlText w:val="•"/>
      <w:lvlJc w:val="left"/>
      <w:pPr>
        <w:ind w:left="4964" w:hanging="360"/>
      </w:pPr>
      <w:rPr>
        <w:rFonts w:hint="default"/>
      </w:rPr>
    </w:lvl>
    <w:lvl w:ilvl="6" w:tplc="F080E538">
      <w:numFmt w:val="bullet"/>
      <w:lvlText w:val="•"/>
      <w:lvlJc w:val="left"/>
      <w:pPr>
        <w:ind w:left="5915" w:hanging="360"/>
      </w:pPr>
      <w:rPr>
        <w:rFonts w:hint="default"/>
      </w:rPr>
    </w:lvl>
    <w:lvl w:ilvl="7" w:tplc="2AAC7BF4">
      <w:numFmt w:val="bullet"/>
      <w:lvlText w:val="•"/>
      <w:lvlJc w:val="left"/>
      <w:pPr>
        <w:ind w:left="6866" w:hanging="360"/>
      </w:pPr>
      <w:rPr>
        <w:rFonts w:hint="default"/>
      </w:rPr>
    </w:lvl>
    <w:lvl w:ilvl="8" w:tplc="C8423A02">
      <w:numFmt w:val="bullet"/>
      <w:lvlText w:val="•"/>
      <w:lvlJc w:val="left"/>
      <w:pPr>
        <w:ind w:left="7817" w:hanging="360"/>
      </w:pPr>
      <w:rPr>
        <w:rFonts w:hint="default"/>
      </w:rPr>
    </w:lvl>
  </w:abstractNum>
  <w:abstractNum w:abstractNumId="6" w15:restartNumberingAfterBreak="0">
    <w:nsid w:val="23BB6AE7"/>
    <w:multiLevelType w:val="hybridMultilevel"/>
    <w:tmpl w:val="D80CD37C"/>
    <w:lvl w:ilvl="0" w:tplc="B9F437AC">
      <w:start w:val="1"/>
      <w:numFmt w:val="decimal"/>
      <w:lvlText w:val="(%1)"/>
      <w:lvlJc w:val="left"/>
      <w:pPr>
        <w:ind w:left="804" w:hanging="567"/>
        <w:jc w:val="left"/>
      </w:pPr>
      <w:rPr>
        <w:rFonts w:ascii="Arial" w:eastAsia="Arial" w:hAnsi="Arial" w:cs="Arial" w:hint="default"/>
        <w:spacing w:val="-1"/>
        <w:w w:val="100"/>
        <w:sz w:val="22"/>
        <w:szCs w:val="22"/>
      </w:rPr>
    </w:lvl>
    <w:lvl w:ilvl="1" w:tplc="28D037F0">
      <w:numFmt w:val="bullet"/>
      <w:lvlText w:val="•"/>
      <w:lvlJc w:val="left"/>
      <w:pPr>
        <w:ind w:left="1692" w:hanging="567"/>
      </w:pPr>
      <w:rPr>
        <w:rFonts w:hint="default"/>
      </w:rPr>
    </w:lvl>
    <w:lvl w:ilvl="2" w:tplc="7D189E14">
      <w:numFmt w:val="bullet"/>
      <w:lvlText w:val="•"/>
      <w:lvlJc w:val="left"/>
      <w:pPr>
        <w:ind w:left="2584" w:hanging="567"/>
      </w:pPr>
      <w:rPr>
        <w:rFonts w:hint="default"/>
      </w:rPr>
    </w:lvl>
    <w:lvl w:ilvl="3" w:tplc="F24E2EC0">
      <w:numFmt w:val="bullet"/>
      <w:lvlText w:val="•"/>
      <w:lvlJc w:val="left"/>
      <w:pPr>
        <w:ind w:left="3476" w:hanging="567"/>
      </w:pPr>
      <w:rPr>
        <w:rFonts w:hint="default"/>
      </w:rPr>
    </w:lvl>
    <w:lvl w:ilvl="4" w:tplc="F43A13AA">
      <w:numFmt w:val="bullet"/>
      <w:lvlText w:val="•"/>
      <w:lvlJc w:val="left"/>
      <w:pPr>
        <w:ind w:left="4368" w:hanging="567"/>
      </w:pPr>
      <w:rPr>
        <w:rFonts w:hint="default"/>
      </w:rPr>
    </w:lvl>
    <w:lvl w:ilvl="5" w:tplc="BC26A9B0">
      <w:numFmt w:val="bullet"/>
      <w:lvlText w:val="•"/>
      <w:lvlJc w:val="left"/>
      <w:pPr>
        <w:ind w:left="5260" w:hanging="567"/>
      </w:pPr>
      <w:rPr>
        <w:rFonts w:hint="default"/>
      </w:rPr>
    </w:lvl>
    <w:lvl w:ilvl="6" w:tplc="5DD296DE">
      <w:numFmt w:val="bullet"/>
      <w:lvlText w:val="•"/>
      <w:lvlJc w:val="left"/>
      <w:pPr>
        <w:ind w:left="6152" w:hanging="567"/>
      </w:pPr>
      <w:rPr>
        <w:rFonts w:hint="default"/>
      </w:rPr>
    </w:lvl>
    <w:lvl w:ilvl="7" w:tplc="2C26FAA4">
      <w:numFmt w:val="bullet"/>
      <w:lvlText w:val="•"/>
      <w:lvlJc w:val="left"/>
      <w:pPr>
        <w:ind w:left="7044" w:hanging="567"/>
      </w:pPr>
      <w:rPr>
        <w:rFonts w:hint="default"/>
      </w:rPr>
    </w:lvl>
    <w:lvl w:ilvl="8" w:tplc="24180AEC">
      <w:numFmt w:val="bullet"/>
      <w:lvlText w:val="•"/>
      <w:lvlJc w:val="left"/>
      <w:pPr>
        <w:ind w:left="7936" w:hanging="567"/>
      </w:pPr>
      <w:rPr>
        <w:rFonts w:hint="default"/>
      </w:rPr>
    </w:lvl>
  </w:abstractNum>
  <w:abstractNum w:abstractNumId="7" w15:restartNumberingAfterBreak="0">
    <w:nsid w:val="30590BA4"/>
    <w:multiLevelType w:val="hybridMultilevel"/>
    <w:tmpl w:val="9FA8735E"/>
    <w:lvl w:ilvl="0" w:tplc="6C58E88E">
      <w:start w:val="1"/>
      <w:numFmt w:val="decimal"/>
      <w:lvlText w:val="(%1)"/>
      <w:lvlJc w:val="left"/>
      <w:pPr>
        <w:ind w:left="804" w:hanging="567"/>
        <w:jc w:val="left"/>
      </w:pPr>
      <w:rPr>
        <w:rFonts w:ascii="Arial" w:eastAsia="Arial" w:hAnsi="Arial" w:cs="Arial" w:hint="default"/>
        <w:spacing w:val="-1"/>
        <w:w w:val="100"/>
        <w:sz w:val="22"/>
        <w:szCs w:val="22"/>
      </w:rPr>
    </w:lvl>
    <w:lvl w:ilvl="1" w:tplc="5792E41A">
      <w:start w:val="1"/>
      <w:numFmt w:val="lowerLetter"/>
      <w:lvlText w:val="%2)"/>
      <w:lvlJc w:val="left"/>
      <w:pPr>
        <w:ind w:left="1162" w:hanging="360"/>
        <w:jc w:val="left"/>
      </w:pPr>
      <w:rPr>
        <w:rFonts w:ascii="Arial" w:eastAsia="Arial" w:hAnsi="Arial" w:cs="Arial" w:hint="default"/>
        <w:spacing w:val="-1"/>
        <w:w w:val="100"/>
        <w:sz w:val="22"/>
        <w:szCs w:val="22"/>
      </w:rPr>
    </w:lvl>
    <w:lvl w:ilvl="2" w:tplc="7DBAB266">
      <w:numFmt w:val="bullet"/>
      <w:lvlText w:val="•"/>
      <w:lvlJc w:val="left"/>
      <w:pPr>
        <w:ind w:left="2111" w:hanging="360"/>
      </w:pPr>
      <w:rPr>
        <w:rFonts w:hint="default"/>
      </w:rPr>
    </w:lvl>
    <w:lvl w:ilvl="3" w:tplc="AA7E4462">
      <w:numFmt w:val="bullet"/>
      <w:lvlText w:val="•"/>
      <w:lvlJc w:val="left"/>
      <w:pPr>
        <w:ind w:left="3062" w:hanging="360"/>
      </w:pPr>
      <w:rPr>
        <w:rFonts w:hint="default"/>
      </w:rPr>
    </w:lvl>
    <w:lvl w:ilvl="4" w:tplc="BF3E588E">
      <w:numFmt w:val="bullet"/>
      <w:lvlText w:val="•"/>
      <w:lvlJc w:val="left"/>
      <w:pPr>
        <w:ind w:left="4013" w:hanging="360"/>
      </w:pPr>
      <w:rPr>
        <w:rFonts w:hint="default"/>
      </w:rPr>
    </w:lvl>
    <w:lvl w:ilvl="5" w:tplc="98347B4E">
      <w:numFmt w:val="bullet"/>
      <w:lvlText w:val="•"/>
      <w:lvlJc w:val="left"/>
      <w:pPr>
        <w:ind w:left="4964" w:hanging="360"/>
      </w:pPr>
      <w:rPr>
        <w:rFonts w:hint="default"/>
      </w:rPr>
    </w:lvl>
    <w:lvl w:ilvl="6" w:tplc="F910A0A2">
      <w:numFmt w:val="bullet"/>
      <w:lvlText w:val="•"/>
      <w:lvlJc w:val="left"/>
      <w:pPr>
        <w:ind w:left="5915" w:hanging="360"/>
      </w:pPr>
      <w:rPr>
        <w:rFonts w:hint="default"/>
      </w:rPr>
    </w:lvl>
    <w:lvl w:ilvl="7" w:tplc="DF1E1532">
      <w:numFmt w:val="bullet"/>
      <w:lvlText w:val="•"/>
      <w:lvlJc w:val="left"/>
      <w:pPr>
        <w:ind w:left="6866" w:hanging="360"/>
      </w:pPr>
      <w:rPr>
        <w:rFonts w:hint="default"/>
      </w:rPr>
    </w:lvl>
    <w:lvl w:ilvl="8" w:tplc="A6BCFDB0">
      <w:numFmt w:val="bullet"/>
      <w:lvlText w:val="•"/>
      <w:lvlJc w:val="left"/>
      <w:pPr>
        <w:ind w:left="7817" w:hanging="360"/>
      </w:pPr>
      <w:rPr>
        <w:rFonts w:hint="default"/>
      </w:rPr>
    </w:lvl>
  </w:abstractNum>
  <w:abstractNum w:abstractNumId="8" w15:restartNumberingAfterBreak="0">
    <w:nsid w:val="3BC82352"/>
    <w:multiLevelType w:val="hybridMultilevel"/>
    <w:tmpl w:val="956A9350"/>
    <w:lvl w:ilvl="0" w:tplc="D20477C6">
      <w:start w:val="1"/>
      <w:numFmt w:val="decimal"/>
      <w:lvlText w:val="(%1)"/>
      <w:lvlJc w:val="left"/>
      <w:pPr>
        <w:ind w:left="804" w:hanging="567"/>
        <w:jc w:val="left"/>
      </w:pPr>
      <w:rPr>
        <w:rFonts w:ascii="Arial" w:eastAsia="Arial" w:hAnsi="Arial" w:cs="Arial" w:hint="default"/>
        <w:spacing w:val="-1"/>
        <w:w w:val="100"/>
        <w:sz w:val="22"/>
        <w:szCs w:val="22"/>
      </w:rPr>
    </w:lvl>
    <w:lvl w:ilvl="1" w:tplc="54DE19DA">
      <w:numFmt w:val="bullet"/>
      <w:lvlText w:val="•"/>
      <w:lvlJc w:val="left"/>
      <w:pPr>
        <w:ind w:left="1692" w:hanging="567"/>
      </w:pPr>
      <w:rPr>
        <w:rFonts w:hint="default"/>
      </w:rPr>
    </w:lvl>
    <w:lvl w:ilvl="2" w:tplc="18060456">
      <w:numFmt w:val="bullet"/>
      <w:lvlText w:val="•"/>
      <w:lvlJc w:val="left"/>
      <w:pPr>
        <w:ind w:left="2584" w:hanging="567"/>
      </w:pPr>
      <w:rPr>
        <w:rFonts w:hint="default"/>
      </w:rPr>
    </w:lvl>
    <w:lvl w:ilvl="3" w:tplc="A334ACE4">
      <w:numFmt w:val="bullet"/>
      <w:lvlText w:val="•"/>
      <w:lvlJc w:val="left"/>
      <w:pPr>
        <w:ind w:left="3476" w:hanging="567"/>
      </w:pPr>
      <w:rPr>
        <w:rFonts w:hint="default"/>
      </w:rPr>
    </w:lvl>
    <w:lvl w:ilvl="4" w:tplc="3E9A2B28">
      <w:numFmt w:val="bullet"/>
      <w:lvlText w:val="•"/>
      <w:lvlJc w:val="left"/>
      <w:pPr>
        <w:ind w:left="4368" w:hanging="567"/>
      </w:pPr>
      <w:rPr>
        <w:rFonts w:hint="default"/>
      </w:rPr>
    </w:lvl>
    <w:lvl w:ilvl="5" w:tplc="E0A82D92">
      <w:numFmt w:val="bullet"/>
      <w:lvlText w:val="•"/>
      <w:lvlJc w:val="left"/>
      <w:pPr>
        <w:ind w:left="5260" w:hanging="567"/>
      </w:pPr>
      <w:rPr>
        <w:rFonts w:hint="default"/>
      </w:rPr>
    </w:lvl>
    <w:lvl w:ilvl="6" w:tplc="A8787408">
      <w:numFmt w:val="bullet"/>
      <w:lvlText w:val="•"/>
      <w:lvlJc w:val="left"/>
      <w:pPr>
        <w:ind w:left="6152" w:hanging="567"/>
      </w:pPr>
      <w:rPr>
        <w:rFonts w:hint="default"/>
      </w:rPr>
    </w:lvl>
    <w:lvl w:ilvl="7" w:tplc="F66E7856">
      <w:numFmt w:val="bullet"/>
      <w:lvlText w:val="•"/>
      <w:lvlJc w:val="left"/>
      <w:pPr>
        <w:ind w:left="7044" w:hanging="567"/>
      </w:pPr>
      <w:rPr>
        <w:rFonts w:hint="default"/>
      </w:rPr>
    </w:lvl>
    <w:lvl w:ilvl="8" w:tplc="F92C90C2">
      <w:numFmt w:val="bullet"/>
      <w:lvlText w:val="•"/>
      <w:lvlJc w:val="left"/>
      <w:pPr>
        <w:ind w:left="7936" w:hanging="567"/>
      </w:pPr>
      <w:rPr>
        <w:rFonts w:hint="default"/>
      </w:rPr>
    </w:lvl>
  </w:abstractNum>
  <w:abstractNum w:abstractNumId="9" w15:restartNumberingAfterBreak="0">
    <w:nsid w:val="412D15FA"/>
    <w:multiLevelType w:val="hybridMultilevel"/>
    <w:tmpl w:val="81980D58"/>
    <w:lvl w:ilvl="0" w:tplc="6EFC267A">
      <w:start w:val="1"/>
      <w:numFmt w:val="decimal"/>
      <w:lvlText w:val="(%1)"/>
      <w:lvlJc w:val="left"/>
      <w:pPr>
        <w:ind w:left="804" w:hanging="567"/>
        <w:jc w:val="left"/>
      </w:pPr>
      <w:rPr>
        <w:rFonts w:ascii="Arial" w:eastAsia="Arial" w:hAnsi="Arial" w:cs="Arial" w:hint="default"/>
        <w:spacing w:val="-1"/>
        <w:w w:val="100"/>
        <w:sz w:val="22"/>
        <w:szCs w:val="22"/>
      </w:rPr>
    </w:lvl>
    <w:lvl w:ilvl="1" w:tplc="8014DED6">
      <w:start w:val="1"/>
      <w:numFmt w:val="decimal"/>
      <w:lvlText w:val="%2."/>
      <w:lvlJc w:val="left"/>
      <w:pPr>
        <w:ind w:left="1164" w:hanging="360"/>
        <w:jc w:val="left"/>
      </w:pPr>
      <w:rPr>
        <w:rFonts w:ascii="Arial" w:eastAsia="Arial" w:hAnsi="Arial" w:cs="Arial" w:hint="default"/>
        <w:spacing w:val="-2"/>
        <w:w w:val="99"/>
        <w:sz w:val="24"/>
        <w:szCs w:val="24"/>
      </w:rPr>
    </w:lvl>
    <w:lvl w:ilvl="2" w:tplc="6C56A698">
      <w:numFmt w:val="bullet"/>
      <w:lvlText w:val="•"/>
      <w:lvlJc w:val="left"/>
      <w:pPr>
        <w:ind w:left="2111" w:hanging="360"/>
      </w:pPr>
      <w:rPr>
        <w:rFonts w:hint="default"/>
      </w:rPr>
    </w:lvl>
    <w:lvl w:ilvl="3" w:tplc="A7026372">
      <w:numFmt w:val="bullet"/>
      <w:lvlText w:val="•"/>
      <w:lvlJc w:val="left"/>
      <w:pPr>
        <w:ind w:left="3062" w:hanging="360"/>
      </w:pPr>
      <w:rPr>
        <w:rFonts w:hint="default"/>
      </w:rPr>
    </w:lvl>
    <w:lvl w:ilvl="4" w:tplc="A274CE34">
      <w:numFmt w:val="bullet"/>
      <w:lvlText w:val="•"/>
      <w:lvlJc w:val="left"/>
      <w:pPr>
        <w:ind w:left="4013" w:hanging="360"/>
      </w:pPr>
      <w:rPr>
        <w:rFonts w:hint="default"/>
      </w:rPr>
    </w:lvl>
    <w:lvl w:ilvl="5" w:tplc="32CAE738">
      <w:numFmt w:val="bullet"/>
      <w:lvlText w:val="•"/>
      <w:lvlJc w:val="left"/>
      <w:pPr>
        <w:ind w:left="4964" w:hanging="360"/>
      </w:pPr>
      <w:rPr>
        <w:rFonts w:hint="default"/>
      </w:rPr>
    </w:lvl>
    <w:lvl w:ilvl="6" w:tplc="EA4047D6">
      <w:numFmt w:val="bullet"/>
      <w:lvlText w:val="•"/>
      <w:lvlJc w:val="left"/>
      <w:pPr>
        <w:ind w:left="5915" w:hanging="360"/>
      </w:pPr>
      <w:rPr>
        <w:rFonts w:hint="default"/>
      </w:rPr>
    </w:lvl>
    <w:lvl w:ilvl="7" w:tplc="4D24BAAE">
      <w:numFmt w:val="bullet"/>
      <w:lvlText w:val="•"/>
      <w:lvlJc w:val="left"/>
      <w:pPr>
        <w:ind w:left="6866" w:hanging="360"/>
      </w:pPr>
      <w:rPr>
        <w:rFonts w:hint="default"/>
      </w:rPr>
    </w:lvl>
    <w:lvl w:ilvl="8" w:tplc="4462F366">
      <w:numFmt w:val="bullet"/>
      <w:lvlText w:val="•"/>
      <w:lvlJc w:val="left"/>
      <w:pPr>
        <w:ind w:left="7817" w:hanging="360"/>
      </w:pPr>
      <w:rPr>
        <w:rFonts w:hint="default"/>
      </w:rPr>
    </w:lvl>
  </w:abstractNum>
  <w:abstractNum w:abstractNumId="10" w15:restartNumberingAfterBreak="0">
    <w:nsid w:val="41D552D7"/>
    <w:multiLevelType w:val="hybridMultilevel"/>
    <w:tmpl w:val="9F180054"/>
    <w:lvl w:ilvl="0" w:tplc="129C2742">
      <w:start w:val="1"/>
      <w:numFmt w:val="decimal"/>
      <w:lvlText w:val="(%1)"/>
      <w:lvlJc w:val="left"/>
      <w:pPr>
        <w:ind w:left="804" w:hanging="567"/>
        <w:jc w:val="left"/>
      </w:pPr>
      <w:rPr>
        <w:rFonts w:ascii="Arial" w:eastAsia="Arial" w:hAnsi="Arial" w:cs="Arial" w:hint="default"/>
        <w:spacing w:val="-1"/>
        <w:w w:val="100"/>
        <w:sz w:val="22"/>
        <w:szCs w:val="22"/>
      </w:rPr>
    </w:lvl>
    <w:lvl w:ilvl="1" w:tplc="9D4AAB06">
      <w:numFmt w:val="bullet"/>
      <w:lvlText w:val="•"/>
      <w:lvlJc w:val="left"/>
      <w:pPr>
        <w:ind w:left="1692" w:hanging="567"/>
      </w:pPr>
      <w:rPr>
        <w:rFonts w:hint="default"/>
      </w:rPr>
    </w:lvl>
    <w:lvl w:ilvl="2" w:tplc="7500E0BC">
      <w:numFmt w:val="bullet"/>
      <w:lvlText w:val="•"/>
      <w:lvlJc w:val="left"/>
      <w:pPr>
        <w:ind w:left="2584" w:hanging="567"/>
      </w:pPr>
      <w:rPr>
        <w:rFonts w:hint="default"/>
      </w:rPr>
    </w:lvl>
    <w:lvl w:ilvl="3" w:tplc="1A745B04">
      <w:numFmt w:val="bullet"/>
      <w:lvlText w:val="•"/>
      <w:lvlJc w:val="left"/>
      <w:pPr>
        <w:ind w:left="3476" w:hanging="567"/>
      </w:pPr>
      <w:rPr>
        <w:rFonts w:hint="default"/>
      </w:rPr>
    </w:lvl>
    <w:lvl w:ilvl="4" w:tplc="298C57F4">
      <w:numFmt w:val="bullet"/>
      <w:lvlText w:val="•"/>
      <w:lvlJc w:val="left"/>
      <w:pPr>
        <w:ind w:left="4368" w:hanging="567"/>
      </w:pPr>
      <w:rPr>
        <w:rFonts w:hint="default"/>
      </w:rPr>
    </w:lvl>
    <w:lvl w:ilvl="5" w:tplc="A8A4344C">
      <w:numFmt w:val="bullet"/>
      <w:lvlText w:val="•"/>
      <w:lvlJc w:val="left"/>
      <w:pPr>
        <w:ind w:left="5260" w:hanging="567"/>
      </w:pPr>
      <w:rPr>
        <w:rFonts w:hint="default"/>
      </w:rPr>
    </w:lvl>
    <w:lvl w:ilvl="6" w:tplc="9978268C">
      <w:numFmt w:val="bullet"/>
      <w:lvlText w:val="•"/>
      <w:lvlJc w:val="left"/>
      <w:pPr>
        <w:ind w:left="6152" w:hanging="567"/>
      </w:pPr>
      <w:rPr>
        <w:rFonts w:hint="default"/>
      </w:rPr>
    </w:lvl>
    <w:lvl w:ilvl="7" w:tplc="54E666D2">
      <w:numFmt w:val="bullet"/>
      <w:lvlText w:val="•"/>
      <w:lvlJc w:val="left"/>
      <w:pPr>
        <w:ind w:left="7044" w:hanging="567"/>
      </w:pPr>
      <w:rPr>
        <w:rFonts w:hint="default"/>
      </w:rPr>
    </w:lvl>
    <w:lvl w:ilvl="8" w:tplc="23724748">
      <w:numFmt w:val="bullet"/>
      <w:lvlText w:val="•"/>
      <w:lvlJc w:val="left"/>
      <w:pPr>
        <w:ind w:left="7936" w:hanging="567"/>
      </w:pPr>
      <w:rPr>
        <w:rFonts w:hint="default"/>
      </w:rPr>
    </w:lvl>
  </w:abstractNum>
  <w:abstractNum w:abstractNumId="11" w15:restartNumberingAfterBreak="0">
    <w:nsid w:val="4CE95EF5"/>
    <w:multiLevelType w:val="hybridMultilevel"/>
    <w:tmpl w:val="51102764"/>
    <w:lvl w:ilvl="0" w:tplc="9328D8BA">
      <w:start w:val="1"/>
      <w:numFmt w:val="decimal"/>
      <w:lvlText w:val="(%1)"/>
      <w:lvlJc w:val="left"/>
      <w:pPr>
        <w:ind w:left="804" w:hanging="567"/>
        <w:jc w:val="left"/>
      </w:pPr>
      <w:rPr>
        <w:rFonts w:ascii="Arial" w:eastAsia="Arial" w:hAnsi="Arial" w:cs="Arial" w:hint="default"/>
        <w:spacing w:val="-1"/>
        <w:w w:val="100"/>
        <w:sz w:val="22"/>
        <w:szCs w:val="22"/>
      </w:rPr>
    </w:lvl>
    <w:lvl w:ilvl="1" w:tplc="0F9AEF6A">
      <w:numFmt w:val="bullet"/>
      <w:lvlText w:val="•"/>
      <w:lvlJc w:val="left"/>
      <w:pPr>
        <w:ind w:left="1692" w:hanging="567"/>
      </w:pPr>
      <w:rPr>
        <w:rFonts w:hint="default"/>
      </w:rPr>
    </w:lvl>
    <w:lvl w:ilvl="2" w:tplc="5162927E">
      <w:numFmt w:val="bullet"/>
      <w:lvlText w:val="•"/>
      <w:lvlJc w:val="left"/>
      <w:pPr>
        <w:ind w:left="2584" w:hanging="567"/>
      </w:pPr>
      <w:rPr>
        <w:rFonts w:hint="default"/>
      </w:rPr>
    </w:lvl>
    <w:lvl w:ilvl="3" w:tplc="82B85DA8">
      <w:numFmt w:val="bullet"/>
      <w:lvlText w:val="•"/>
      <w:lvlJc w:val="left"/>
      <w:pPr>
        <w:ind w:left="3476" w:hanging="567"/>
      </w:pPr>
      <w:rPr>
        <w:rFonts w:hint="default"/>
      </w:rPr>
    </w:lvl>
    <w:lvl w:ilvl="4" w:tplc="8CBC973C">
      <w:numFmt w:val="bullet"/>
      <w:lvlText w:val="•"/>
      <w:lvlJc w:val="left"/>
      <w:pPr>
        <w:ind w:left="4368" w:hanging="567"/>
      </w:pPr>
      <w:rPr>
        <w:rFonts w:hint="default"/>
      </w:rPr>
    </w:lvl>
    <w:lvl w:ilvl="5" w:tplc="865E2AC8">
      <w:numFmt w:val="bullet"/>
      <w:lvlText w:val="•"/>
      <w:lvlJc w:val="left"/>
      <w:pPr>
        <w:ind w:left="5260" w:hanging="567"/>
      </w:pPr>
      <w:rPr>
        <w:rFonts w:hint="default"/>
      </w:rPr>
    </w:lvl>
    <w:lvl w:ilvl="6" w:tplc="8212764A">
      <w:numFmt w:val="bullet"/>
      <w:lvlText w:val="•"/>
      <w:lvlJc w:val="left"/>
      <w:pPr>
        <w:ind w:left="6152" w:hanging="567"/>
      </w:pPr>
      <w:rPr>
        <w:rFonts w:hint="default"/>
      </w:rPr>
    </w:lvl>
    <w:lvl w:ilvl="7" w:tplc="8EC0C2B0">
      <w:numFmt w:val="bullet"/>
      <w:lvlText w:val="•"/>
      <w:lvlJc w:val="left"/>
      <w:pPr>
        <w:ind w:left="7044" w:hanging="567"/>
      </w:pPr>
      <w:rPr>
        <w:rFonts w:hint="default"/>
      </w:rPr>
    </w:lvl>
    <w:lvl w:ilvl="8" w:tplc="90D81F88">
      <w:numFmt w:val="bullet"/>
      <w:lvlText w:val="•"/>
      <w:lvlJc w:val="left"/>
      <w:pPr>
        <w:ind w:left="7936" w:hanging="567"/>
      </w:pPr>
      <w:rPr>
        <w:rFonts w:hint="default"/>
      </w:rPr>
    </w:lvl>
  </w:abstractNum>
  <w:abstractNum w:abstractNumId="12" w15:restartNumberingAfterBreak="0">
    <w:nsid w:val="4CFA53DA"/>
    <w:multiLevelType w:val="hybridMultilevel"/>
    <w:tmpl w:val="1A244326"/>
    <w:lvl w:ilvl="0" w:tplc="9C1A37FC">
      <w:start w:val="1"/>
      <w:numFmt w:val="decimal"/>
      <w:lvlText w:val="(%1)"/>
      <w:lvlJc w:val="left"/>
      <w:pPr>
        <w:ind w:left="804" w:hanging="567"/>
        <w:jc w:val="left"/>
      </w:pPr>
      <w:rPr>
        <w:rFonts w:ascii="Arial" w:eastAsia="Arial" w:hAnsi="Arial" w:cs="Arial" w:hint="default"/>
        <w:spacing w:val="-1"/>
        <w:w w:val="100"/>
        <w:sz w:val="22"/>
        <w:szCs w:val="22"/>
      </w:rPr>
    </w:lvl>
    <w:lvl w:ilvl="1" w:tplc="3C68B2A8">
      <w:numFmt w:val="bullet"/>
      <w:lvlText w:val="•"/>
      <w:lvlJc w:val="left"/>
      <w:pPr>
        <w:ind w:left="1692" w:hanging="567"/>
      </w:pPr>
      <w:rPr>
        <w:rFonts w:hint="default"/>
      </w:rPr>
    </w:lvl>
    <w:lvl w:ilvl="2" w:tplc="462C8666">
      <w:numFmt w:val="bullet"/>
      <w:lvlText w:val="•"/>
      <w:lvlJc w:val="left"/>
      <w:pPr>
        <w:ind w:left="2584" w:hanging="567"/>
      </w:pPr>
      <w:rPr>
        <w:rFonts w:hint="default"/>
      </w:rPr>
    </w:lvl>
    <w:lvl w:ilvl="3" w:tplc="89285996">
      <w:numFmt w:val="bullet"/>
      <w:lvlText w:val="•"/>
      <w:lvlJc w:val="left"/>
      <w:pPr>
        <w:ind w:left="3476" w:hanging="567"/>
      </w:pPr>
      <w:rPr>
        <w:rFonts w:hint="default"/>
      </w:rPr>
    </w:lvl>
    <w:lvl w:ilvl="4" w:tplc="36304FF8">
      <w:numFmt w:val="bullet"/>
      <w:lvlText w:val="•"/>
      <w:lvlJc w:val="left"/>
      <w:pPr>
        <w:ind w:left="4368" w:hanging="567"/>
      </w:pPr>
      <w:rPr>
        <w:rFonts w:hint="default"/>
      </w:rPr>
    </w:lvl>
    <w:lvl w:ilvl="5" w:tplc="395E5378">
      <w:numFmt w:val="bullet"/>
      <w:lvlText w:val="•"/>
      <w:lvlJc w:val="left"/>
      <w:pPr>
        <w:ind w:left="5260" w:hanging="567"/>
      </w:pPr>
      <w:rPr>
        <w:rFonts w:hint="default"/>
      </w:rPr>
    </w:lvl>
    <w:lvl w:ilvl="6" w:tplc="82E62DC0">
      <w:numFmt w:val="bullet"/>
      <w:lvlText w:val="•"/>
      <w:lvlJc w:val="left"/>
      <w:pPr>
        <w:ind w:left="6152" w:hanging="567"/>
      </w:pPr>
      <w:rPr>
        <w:rFonts w:hint="default"/>
      </w:rPr>
    </w:lvl>
    <w:lvl w:ilvl="7" w:tplc="9E72E764">
      <w:numFmt w:val="bullet"/>
      <w:lvlText w:val="•"/>
      <w:lvlJc w:val="left"/>
      <w:pPr>
        <w:ind w:left="7044" w:hanging="567"/>
      </w:pPr>
      <w:rPr>
        <w:rFonts w:hint="default"/>
      </w:rPr>
    </w:lvl>
    <w:lvl w:ilvl="8" w:tplc="6C10FEAA">
      <w:numFmt w:val="bullet"/>
      <w:lvlText w:val="•"/>
      <w:lvlJc w:val="left"/>
      <w:pPr>
        <w:ind w:left="7936" w:hanging="567"/>
      </w:pPr>
      <w:rPr>
        <w:rFonts w:hint="default"/>
      </w:rPr>
    </w:lvl>
  </w:abstractNum>
  <w:abstractNum w:abstractNumId="13" w15:restartNumberingAfterBreak="0">
    <w:nsid w:val="53907F5E"/>
    <w:multiLevelType w:val="hybridMultilevel"/>
    <w:tmpl w:val="046CEB56"/>
    <w:lvl w:ilvl="0" w:tplc="05168CE6">
      <w:start w:val="1"/>
      <w:numFmt w:val="decimal"/>
      <w:lvlText w:val="(%1)"/>
      <w:lvlJc w:val="left"/>
      <w:pPr>
        <w:ind w:left="804" w:hanging="567"/>
        <w:jc w:val="left"/>
      </w:pPr>
      <w:rPr>
        <w:rFonts w:ascii="Arial" w:eastAsia="Arial" w:hAnsi="Arial" w:cs="Arial" w:hint="default"/>
        <w:spacing w:val="-1"/>
        <w:w w:val="99"/>
        <w:sz w:val="24"/>
        <w:szCs w:val="24"/>
      </w:rPr>
    </w:lvl>
    <w:lvl w:ilvl="1" w:tplc="E766BFAA">
      <w:numFmt w:val="bullet"/>
      <w:lvlText w:val="•"/>
      <w:lvlJc w:val="left"/>
      <w:pPr>
        <w:ind w:left="1692" w:hanging="567"/>
      </w:pPr>
      <w:rPr>
        <w:rFonts w:hint="default"/>
      </w:rPr>
    </w:lvl>
    <w:lvl w:ilvl="2" w:tplc="810C184E">
      <w:numFmt w:val="bullet"/>
      <w:lvlText w:val="•"/>
      <w:lvlJc w:val="left"/>
      <w:pPr>
        <w:ind w:left="2584" w:hanging="567"/>
      </w:pPr>
      <w:rPr>
        <w:rFonts w:hint="default"/>
      </w:rPr>
    </w:lvl>
    <w:lvl w:ilvl="3" w:tplc="BCD27DC2">
      <w:numFmt w:val="bullet"/>
      <w:lvlText w:val="•"/>
      <w:lvlJc w:val="left"/>
      <w:pPr>
        <w:ind w:left="3476" w:hanging="567"/>
      </w:pPr>
      <w:rPr>
        <w:rFonts w:hint="default"/>
      </w:rPr>
    </w:lvl>
    <w:lvl w:ilvl="4" w:tplc="D8D858C4">
      <w:numFmt w:val="bullet"/>
      <w:lvlText w:val="•"/>
      <w:lvlJc w:val="left"/>
      <w:pPr>
        <w:ind w:left="4368" w:hanging="567"/>
      </w:pPr>
      <w:rPr>
        <w:rFonts w:hint="default"/>
      </w:rPr>
    </w:lvl>
    <w:lvl w:ilvl="5" w:tplc="DD909D8C">
      <w:numFmt w:val="bullet"/>
      <w:lvlText w:val="•"/>
      <w:lvlJc w:val="left"/>
      <w:pPr>
        <w:ind w:left="5260" w:hanging="567"/>
      </w:pPr>
      <w:rPr>
        <w:rFonts w:hint="default"/>
      </w:rPr>
    </w:lvl>
    <w:lvl w:ilvl="6" w:tplc="7B98F454">
      <w:numFmt w:val="bullet"/>
      <w:lvlText w:val="•"/>
      <w:lvlJc w:val="left"/>
      <w:pPr>
        <w:ind w:left="6152" w:hanging="567"/>
      </w:pPr>
      <w:rPr>
        <w:rFonts w:hint="default"/>
      </w:rPr>
    </w:lvl>
    <w:lvl w:ilvl="7" w:tplc="02DC0A7C">
      <w:numFmt w:val="bullet"/>
      <w:lvlText w:val="•"/>
      <w:lvlJc w:val="left"/>
      <w:pPr>
        <w:ind w:left="7044" w:hanging="567"/>
      </w:pPr>
      <w:rPr>
        <w:rFonts w:hint="default"/>
      </w:rPr>
    </w:lvl>
    <w:lvl w:ilvl="8" w:tplc="A16E946E">
      <w:numFmt w:val="bullet"/>
      <w:lvlText w:val="•"/>
      <w:lvlJc w:val="left"/>
      <w:pPr>
        <w:ind w:left="7936" w:hanging="567"/>
      </w:pPr>
      <w:rPr>
        <w:rFonts w:hint="default"/>
      </w:rPr>
    </w:lvl>
  </w:abstractNum>
  <w:abstractNum w:abstractNumId="14" w15:restartNumberingAfterBreak="0">
    <w:nsid w:val="5D3C183A"/>
    <w:multiLevelType w:val="hybridMultilevel"/>
    <w:tmpl w:val="199A9042"/>
    <w:lvl w:ilvl="0" w:tplc="B46C479A">
      <w:start w:val="1"/>
      <w:numFmt w:val="decimal"/>
      <w:lvlText w:val="(%1)"/>
      <w:lvlJc w:val="left"/>
      <w:pPr>
        <w:ind w:left="804" w:hanging="567"/>
        <w:jc w:val="left"/>
      </w:pPr>
      <w:rPr>
        <w:rFonts w:ascii="Arial" w:eastAsia="Arial" w:hAnsi="Arial" w:cs="Arial" w:hint="default"/>
        <w:spacing w:val="-1"/>
        <w:w w:val="100"/>
        <w:sz w:val="22"/>
        <w:szCs w:val="22"/>
      </w:rPr>
    </w:lvl>
    <w:lvl w:ilvl="1" w:tplc="413CFD94">
      <w:numFmt w:val="bullet"/>
      <w:lvlText w:val="•"/>
      <w:lvlJc w:val="left"/>
      <w:pPr>
        <w:ind w:left="1692" w:hanging="567"/>
      </w:pPr>
      <w:rPr>
        <w:rFonts w:hint="default"/>
      </w:rPr>
    </w:lvl>
    <w:lvl w:ilvl="2" w:tplc="C02E3EAA">
      <w:numFmt w:val="bullet"/>
      <w:lvlText w:val="•"/>
      <w:lvlJc w:val="left"/>
      <w:pPr>
        <w:ind w:left="2584" w:hanging="567"/>
      </w:pPr>
      <w:rPr>
        <w:rFonts w:hint="default"/>
      </w:rPr>
    </w:lvl>
    <w:lvl w:ilvl="3" w:tplc="601C7F38">
      <w:numFmt w:val="bullet"/>
      <w:lvlText w:val="•"/>
      <w:lvlJc w:val="left"/>
      <w:pPr>
        <w:ind w:left="3476" w:hanging="567"/>
      </w:pPr>
      <w:rPr>
        <w:rFonts w:hint="default"/>
      </w:rPr>
    </w:lvl>
    <w:lvl w:ilvl="4" w:tplc="FC48DAD4">
      <w:numFmt w:val="bullet"/>
      <w:lvlText w:val="•"/>
      <w:lvlJc w:val="left"/>
      <w:pPr>
        <w:ind w:left="4368" w:hanging="567"/>
      </w:pPr>
      <w:rPr>
        <w:rFonts w:hint="default"/>
      </w:rPr>
    </w:lvl>
    <w:lvl w:ilvl="5" w:tplc="7CE6051C">
      <w:numFmt w:val="bullet"/>
      <w:lvlText w:val="•"/>
      <w:lvlJc w:val="left"/>
      <w:pPr>
        <w:ind w:left="5260" w:hanging="567"/>
      </w:pPr>
      <w:rPr>
        <w:rFonts w:hint="default"/>
      </w:rPr>
    </w:lvl>
    <w:lvl w:ilvl="6" w:tplc="3D3C7896">
      <w:numFmt w:val="bullet"/>
      <w:lvlText w:val="•"/>
      <w:lvlJc w:val="left"/>
      <w:pPr>
        <w:ind w:left="6152" w:hanging="567"/>
      </w:pPr>
      <w:rPr>
        <w:rFonts w:hint="default"/>
      </w:rPr>
    </w:lvl>
    <w:lvl w:ilvl="7" w:tplc="98046694">
      <w:numFmt w:val="bullet"/>
      <w:lvlText w:val="•"/>
      <w:lvlJc w:val="left"/>
      <w:pPr>
        <w:ind w:left="7044" w:hanging="567"/>
      </w:pPr>
      <w:rPr>
        <w:rFonts w:hint="default"/>
      </w:rPr>
    </w:lvl>
    <w:lvl w:ilvl="8" w:tplc="98BE6082">
      <w:numFmt w:val="bullet"/>
      <w:lvlText w:val="•"/>
      <w:lvlJc w:val="left"/>
      <w:pPr>
        <w:ind w:left="7936" w:hanging="567"/>
      </w:pPr>
      <w:rPr>
        <w:rFonts w:hint="default"/>
      </w:rPr>
    </w:lvl>
  </w:abstractNum>
  <w:abstractNum w:abstractNumId="15" w15:restartNumberingAfterBreak="0">
    <w:nsid w:val="5EE42D08"/>
    <w:multiLevelType w:val="hybridMultilevel"/>
    <w:tmpl w:val="88D84C12"/>
    <w:lvl w:ilvl="0" w:tplc="A2B0E984">
      <w:start w:val="1"/>
      <w:numFmt w:val="upperRoman"/>
      <w:lvlText w:val="%1."/>
      <w:lvlJc w:val="left"/>
      <w:pPr>
        <w:ind w:left="804" w:hanging="567"/>
        <w:jc w:val="left"/>
      </w:pPr>
      <w:rPr>
        <w:rFonts w:ascii="Arial" w:eastAsia="Arial" w:hAnsi="Arial" w:cs="Arial" w:hint="default"/>
        <w:b/>
        <w:bCs/>
        <w:spacing w:val="-6"/>
        <w:w w:val="99"/>
        <w:sz w:val="24"/>
        <w:szCs w:val="24"/>
      </w:rPr>
    </w:lvl>
    <w:lvl w:ilvl="1" w:tplc="FF46AFAE">
      <w:numFmt w:val="bullet"/>
      <w:lvlText w:val="•"/>
      <w:lvlJc w:val="left"/>
      <w:pPr>
        <w:ind w:left="1692" w:hanging="567"/>
      </w:pPr>
      <w:rPr>
        <w:rFonts w:hint="default"/>
      </w:rPr>
    </w:lvl>
    <w:lvl w:ilvl="2" w:tplc="390E4CA0">
      <w:numFmt w:val="bullet"/>
      <w:lvlText w:val="•"/>
      <w:lvlJc w:val="left"/>
      <w:pPr>
        <w:ind w:left="2584" w:hanging="567"/>
      </w:pPr>
      <w:rPr>
        <w:rFonts w:hint="default"/>
      </w:rPr>
    </w:lvl>
    <w:lvl w:ilvl="3" w:tplc="14902F8E">
      <w:numFmt w:val="bullet"/>
      <w:lvlText w:val="•"/>
      <w:lvlJc w:val="left"/>
      <w:pPr>
        <w:ind w:left="3476" w:hanging="567"/>
      </w:pPr>
      <w:rPr>
        <w:rFonts w:hint="default"/>
      </w:rPr>
    </w:lvl>
    <w:lvl w:ilvl="4" w:tplc="D3F02510">
      <w:numFmt w:val="bullet"/>
      <w:lvlText w:val="•"/>
      <w:lvlJc w:val="left"/>
      <w:pPr>
        <w:ind w:left="4368" w:hanging="567"/>
      </w:pPr>
      <w:rPr>
        <w:rFonts w:hint="default"/>
      </w:rPr>
    </w:lvl>
    <w:lvl w:ilvl="5" w:tplc="1A94050A">
      <w:numFmt w:val="bullet"/>
      <w:lvlText w:val="•"/>
      <w:lvlJc w:val="left"/>
      <w:pPr>
        <w:ind w:left="5260" w:hanging="567"/>
      </w:pPr>
      <w:rPr>
        <w:rFonts w:hint="default"/>
      </w:rPr>
    </w:lvl>
    <w:lvl w:ilvl="6" w:tplc="9CAA9064">
      <w:numFmt w:val="bullet"/>
      <w:lvlText w:val="•"/>
      <w:lvlJc w:val="left"/>
      <w:pPr>
        <w:ind w:left="6152" w:hanging="567"/>
      </w:pPr>
      <w:rPr>
        <w:rFonts w:hint="default"/>
      </w:rPr>
    </w:lvl>
    <w:lvl w:ilvl="7" w:tplc="C0BC9BE2">
      <w:numFmt w:val="bullet"/>
      <w:lvlText w:val="•"/>
      <w:lvlJc w:val="left"/>
      <w:pPr>
        <w:ind w:left="7044" w:hanging="567"/>
      </w:pPr>
      <w:rPr>
        <w:rFonts w:hint="default"/>
      </w:rPr>
    </w:lvl>
    <w:lvl w:ilvl="8" w:tplc="9850B358">
      <w:numFmt w:val="bullet"/>
      <w:lvlText w:val="•"/>
      <w:lvlJc w:val="left"/>
      <w:pPr>
        <w:ind w:left="7936" w:hanging="567"/>
      </w:pPr>
      <w:rPr>
        <w:rFonts w:hint="default"/>
      </w:rPr>
    </w:lvl>
  </w:abstractNum>
  <w:abstractNum w:abstractNumId="16" w15:restartNumberingAfterBreak="0">
    <w:nsid w:val="60DE7AC4"/>
    <w:multiLevelType w:val="hybridMultilevel"/>
    <w:tmpl w:val="EB7EF14C"/>
    <w:lvl w:ilvl="0" w:tplc="7A1851FA">
      <w:start w:val="1"/>
      <w:numFmt w:val="decimal"/>
      <w:lvlText w:val="(%1)"/>
      <w:lvlJc w:val="left"/>
      <w:pPr>
        <w:ind w:left="804" w:hanging="567"/>
        <w:jc w:val="left"/>
      </w:pPr>
      <w:rPr>
        <w:rFonts w:ascii="Arial" w:eastAsia="Arial" w:hAnsi="Arial" w:cs="Arial" w:hint="default"/>
        <w:spacing w:val="-1"/>
        <w:w w:val="100"/>
        <w:sz w:val="22"/>
        <w:szCs w:val="22"/>
      </w:rPr>
    </w:lvl>
    <w:lvl w:ilvl="1" w:tplc="50565D38">
      <w:numFmt w:val="bullet"/>
      <w:lvlText w:val="•"/>
      <w:lvlJc w:val="left"/>
      <w:pPr>
        <w:ind w:left="1692" w:hanging="567"/>
      </w:pPr>
      <w:rPr>
        <w:rFonts w:hint="default"/>
      </w:rPr>
    </w:lvl>
    <w:lvl w:ilvl="2" w:tplc="9E046A34">
      <w:numFmt w:val="bullet"/>
      <w:lvlText w:val="•"/>
      <w:lvlJc w:val="left"/>
      <w:pPr>
        <w:ind w:left="2584" w:hanging="567"/>
      </w:pPr>
      <w:rPr>
        <w:rFonts w:hint="default"/>
      </w:rPr>
    </w:lvl>
    <w:lvl w:ilvl="3" w:tplc="E4263DEC">
      <w:numFmt w:val="bullet"/>
      <w:lvlText w:val="•"/>
      <w:lvlJc w:val="left"/>
      <w:pPr>
        <w:ind w:left="3476" w:hanging="567"/>
      </w:pPr>
      <w:rPr>
        <w:rFonts w:hint="default"/>
      </w:rPr>
    </w:lvl>
    <w:lvl w:ilvl="4" w:tplc="E9BC5AF2">
      <w:numFmt w:val="bullet"/>
      <w:lvlText w:val="•"/>
      <w:lvlJc w:val="left"/>
      <w:pPr>
        <w:ind w:left="4368" w:hanging="567"/>
      </w:pPr>
      <w:rPr>
        <w:rFonts w:hint="default"/>
      </w:rPr>
    </w:lvl>
    <w:lvl w:ilvl="5" w:tplc="4DA4F776">
      <w:numFmt w:val="bullet"/>
      <w:lvlText w:val="•"/>
      <w:lvlJc w:val="left"/>
      <w:pPr>
        <w:ind w:left="5260" w:hanging="567"/>
      </w:pPr>
      <w:rPr>
        <w:rFonts w:hint="default"/>
      </w:rPr>
    </w:lvl>
    <w:lvl w:ilvl="6" w:tplc="FF367892">
      <w:numFmt w:val="bullet"/>
      <w:lvlText w:val="•"/>
      <w:lvlJc w:val="left"/>
      <w:pPr>
        <w:ind w:left="6152" w:hanging="567"/>
      </w:pPr>
      <w:rPr>
        <w:rFonts w:hint="default"/>
      </w:rPr>
    </w:lvl>
    <w:lvl w:ilvl="7" w:tplc="0B0E980E">
      <w:numFmt w:val="bullet"/>
      <w:lvlText w:val="•"/>
      <w:lvlJc w:val="left"/>
      <w:pPr>
        <w:ind w:left="7044" w:hanging="567"/>
      </w:pPr>
      <w:rPr>
        <w:rFonts w:hint="default"/>
      </w:rPr>
    </w:lvl>
    <w:lvl w:ilvl="8" w:tplc="C9A204F0">
      <w:numFmt w:val="bullet"/>
      <w:lvlText w:val="•"/>
      <w:lvlJc w:val="left"/>
      <w:pPr>
        <w:ind w:left="7936" w:hanging="567"/>
      </w:pPr>
      <w:rPr>
        <w:rFonts w:hint="default"/>
      </w:rPr>
    </w:lvl>
  </w:abstractNum>
  <w:abstractNum w:abstractNumId="17" w15:restartNumberingAfterBreak="0">
    <w:nsid w:val="6E422D01"/>
    <w:multiLevelType w:val="hybridMultilevel"/>
    <w:tmpl w:val="7550E5FE"/>
    <w:lvl w:ilvl="0" w:tplc="F4260180">
      <w:start w:val="1"/>
      <w:numFmt w:val="decimal"/>
      <w:lvlText w:val="(%1)"/>
      <w:lvlJc w:val="left"/>
      <w:pPr>
        <w:ind w:left="804" w:hanging="567"/>
        <w:jc w:val="left"/>
      </w:pPr>
      <w:rPr>
        <w:rFonts w:ascii="Arial" w:eastAsia="Arial" w:hAnsi="Arial" w:cs="Arial" w:hint="default"/>
        <w:spacing w:val="-1"/>
        <w:w w:val="100"/>
        <w:sz w:val="22"/>
        <w:szCs w:val="22"/>
      </w:rPr>
    </w:lvl>
    <w:lvl w:ilvl="1" w:tplc="DC30A6A8">
      <w:start w:val="1"/>
      <w:numFmt w:val="lowerLetter"/>
      <w:lvlText w:val="%2)"/>
      <w:lvlJc w:val="left"/>
      <w:pPr>
        <w:ind w:left="1162" w:hanging="358"/>
        <w:jc w:val="left"/>
      </w:pPr>
      <w:rPr>
        <w:rFonts w:ascii="Arial" w:eastAsia="Arial" w:hAnsi="Arial" w:cs="Arial" w:hint="default"/>
        <w:spacing w:val="0"/>
        <w:w w:val="99"/>
        <w:sz w:val="24"/>
        <w:szCs w:val="24"/>
      </w:rPr>
    </w:lvl>
    <w:lvl w:ilvl="2" w:tplc="1EEA3C64">
      <w:numFmt w:val="bullet"/>
      <w:lvlText w:val="•"/>
      <w:lvlJc w:val="left"/>
      <w:pPr>
        <w:ind w:left="2111" w:hanging="358"/>
      </w:pPr>
      <w:rPr>
        <w:rFonts w:hint="default"/>
      </w:rPr>
    </w:lvl>
    <w:lvl w:ilvl="3" w:tplc="17F8D74E">
      <w:numFmt w:val="bullet"/>
      <w:lvlText w:val="•"/>
      <w:lvlJc w:val="left"/>
      <w:pPr>
        <w:ind w:left="3062" w:hanging="358"/>
      </w:pPr>
      <w:rPr>
        <w:rFonts w:hint="default"/>
      </w:rPr>
    </w:lvl>
    <w:lvl w:ilvl="4" w:tplc="5DA26ED2">
      <w:numFmt w:val="bullet"/>
      <w:lvlText w:val="•"/>
      <w:lvlJc w:val="left"/>
      <w:pPr>
        <w:ind w:left="4013" w:hanging="358"/>
      </w:pPr>
      <w:rPr>
        <w:rFonts w:hint="default"/>
      </w:rPr>
    </w:lvl>
    <w:lvl w:ilvl="5" w:tplc="C8AE33AC">
      <w:numFmt w:val="bullet"/>
      <w:lvlText w:val="•"/>
      <w:lvlJc w:val="left"/>
      <w:pPr>
        <w:ind w:left="4964" w:hanging="358"/>
      </w:pPr>
      <w:rPr>
        <w:rFonts w:hint="default"/>
      </w:rPr>
    </w:lvl>
    <w:lvl w:ilvl="6" w:tplc="9684CF1C">
      <w:numFmt w:val="bullet"/>
      <w:lvlText w:val="•"/>
      <w:lvlJc w:val="left"/>
      <w:pPr>
        <w:ind w:left="5915" w:hanging="358"/>
      </w:pPr>
      <w:rPr>
        <w:rFonts w:hint="default"/>
      </w:rPr>
    </w:lvl>
    <w:lvl w:ilvl="7" w:tplc="240A01BC">
      <w:numFmt w:val="bullet"/>
      <w:lvlText w:val="•"/>
      <w:lvlJc w:val="left"/>
      <w:pPr>
        <w:ind w:left="6866" w:hanging="358"/>
      </w:pPr>
      <w:rPr>
        <w:rFonts w:hint="default"/>
      </w:rPr>
    </w:lvl>
    <w:lvl w:ilvl="8" w:tplc="0896E7C2">
      <w:numFmt w:val="bullet"/>
      <w:lvlText w:val="•"/>
      <w:lvlJc w:val="left"/>
      <w:pPr>
        <w:ind w:left="7817" w:hanging="358"/>
      </w:pPr>
      <w:rPr>
        <w:rFonts w:hint="default"/>
      </w:rPr>
    </w:lvl>
  </w:abstractNum>
  <w:abstractNum w:abstractNumId="18" w15:restartNumberingAfterBreak="0">
    <w:nsid w:val="73BD64A3"/>
    <w:multiLevelType w:val="hybridMultilevel"/>
    <w:tmpl w:val="075485F4"/>
    <w:lvl w:ilvl="0" w:tplc="4C0A8624">
      <w:start w:val="1"/>
      <w:numFmt w:val="decimal"/>
      <w:lvlText w:val="(%1)"/>
      <w:lvlJc w:val="left"/>
      <w:pPr>
        <w:ind w:left="804" w:hanging="567"/>
        <w:jc w:val="left"/>
      </w:pPr>
      <w:rPr>
        <w:rFonts w:ascii="Arial" w:eastAsia="Arial" w:hAnsi="Arial" w:cs="Arial" w:hint="default"/>
        <w:spacing w:val="-1"/>
        <w:w w:val="100"/>
        <w:sz w:val="22"/>
        <w:szCs w:val="22"/>
      </w:rPr>
    </w:lvl>
    <w:lvl w:ilvl="1" w:tplc="8C04F8DC">
      <w:numFmt w:val="bullet"/>
      <w:lvlText w:val="•"/>
      <w:lvlJc w:val="left"/>
      <w:pPr>
        <w:ind w:left="1692" w:hanging="567"/>
      </w:pPr>
      <w:rPr>
        <w:rFonts w:hint="default"/>
      </w:rPr>
    </w:lvl>
    <w:lvl w:ilvl="2" w:tplc="91805038">
      <w:numFmt w:val="bullet"/>
      <w:lvlText w:val="•"/>
      <w:lvlJc w:val="left"/>
      <w:pPr>
        <w:ind w:left="2584" w:hanging="567"/>
      </w:pPr>
      <w:rPr>
        <w:rFonts w:hint="default"/>
      </w:rPr>
    </w:lvl>
    <w:lvl w:ilvl="3" w:tplc="FFE20AB4">
      <w:numFmt w:val="bullet"/>
      <w:lvlText w:val="•"/>
      <w:lvlJc w:val="left"/>
      <w:pPr>
        <w:ind w:left="3476" w:hanging="567"/>
      </w:pPr>
      <w:rPr>
        <w:rFonts w:hint="default"/>
      </w:rPr>
    </w:lvl>
    <w:lvl w:ilvl="4" w:tplc="DB0E27D6">
      <w:numFmt w:val="bullet"/>
      <w:lvlText w:val="•"/>
      <w:lvlJc w:val="left"/>
      <w:pPr>
        <w:ind w:left="4368" w:hanging="567"/>
      </w:pPr>
      <w:rPr>
        <w:rFonts w:hint="default"/>
      </w:rPr>
    </w:lvl>
    <w:lvl w:ilvl="5" w:tplc="B31CD5AC">
      <w:numFmt w:val="bullet"/>
      <w:lvlText w:val="•"/>
      <w:lvlJc w:val="left"/>
      <w:pPr>
        <w:ind w:left="5260" w:hanging="567"/>
      </w:pPr>
      <w:rPr>
        <w:rFonts w:hint="default"/>
      </w:rPr>
    </w:lvl>
    <w:lvl w:ilvl="6" w:tplc="BF26B806">
      <w:numFmt w:val="bullet"/>
      <w:lvlText w:val="•"/>
      <w:lvlJc w:val="left"/>
      <w:pPr>
        <w:ind w:left="6152" w:hanging="567"/>
      </w:pPr>
      <w:rPr>
        <w:rFonts w:hint="default"/>
      </w:rPr>
    </w:lvl>
    <w:lvl w:ilvl="7" w:tplc="7514023C">
      <w:numFmt w:val="bullet"/>
      <w:lvlText w:val="•"/>
      <w:lvlJc w:val="left"/>
      <w:pPr>
        <w:ind w:left="7044" w:hanging="567"/>
      </w:pPr>
      <w:rPr>
        <w:rFonts w:hint="default"/>
      </w:rPr>
    </w:lvl>
    <w:lvl w:ilvl="8" w:tplc="EF9CD7C2">
      <w:numFmt w:val="bullet"/>
      <w:lvlText w:val="•"/>
      <w:lvlJc w:val="left"/>
      <w:pPr>
        <w:ind w:left="7936" w:hanging="567"/>
      </w:pPr>
      <w:rPr>
        <w:rFonts w:hint="default"/>
      </w:rPr>
    </w:lvl>
  </w:abstractNum>
  <w:abstractNum w:abstractNumId="19" w15:restartNumberingAfterBreak="0">
    <w:nsid w:val="751F7CFD"/>
    <w:multiLevelType w:val="hybridMultilevel"/>
    <w:tmpl w:val="9C9458A6"/>
    <w:lvl w:ilvl="0" w:tplc="4F90DF32">
      <w:start w:val="1"/>
      <w:numFmt w:val="decimal"/>
      <w:lvlText w:val="(%1)"/>
      <w:lvlJc w:val="left"/>
      <w:pPr>
        <w:ind w:left="804" w:hanging="567"/>
        <w:jc w:val="left"/>
      </w:pPr>
      <w:rPr>
        <w:rFonts w:ascii="Arial" w:eastAsia="Arial" w:hAnsi="Arial" w:cs="Arial" w:hint="default"/>
        <w:spacing w:val="-1"/>
        <w:w w:val="100"/>
        <w:sz w:val="22"/>
        <w:szCs w:val="22"/>
      </w:rPr>
    </w:lvl>
    <w:lvl w:ilvl="1" w:tplc="3C8AC7D0">
      <w:numFmt w:val="bullet"/>
      <w:lvlText w:val="•"/>
      <w:lvlJc w:val="left"/>
      <w:pPr>
        <w:ind w:left="1692" w:hanging="567"/>
      </w:pPr>
      <w:rPr>
        <w:rFonts w:hint="default"/>
      </w:rPr>
    </w:lvl>
    <w:lvl w:ilvl="2" w:tplc="08FAB9EC">
      <w:numFmt w:val="bullet"/>
      <w:lvlText w:val="•"/>
      <w:lvlJc w:val="left"/>
      <w:pPr>
        <w:ind w:left="2584" w:hanging="567"/>
      </w:pPr>
      <w:rPr>
        <w:rFonts w:hint="default"/>
      </w:rPr>
    </w:lvl>
    <w:lvl w:ilvl="3" w:tplc="18FE113C">
      <w:numFmt w:val="bullet"/>
      <w:lvlText w:val="•"/>
      <w:lvlJc w:val="left"/>
      <w:pPr>
        <w:ind w:left="3476" w:hanging="567"/>
      </w:pPr>
      <w:rPr>
        <w:rFonts w:hint="default"/>
      </w:rPr>
    </w:lvl>
    <w:lvl w:ilvl="4" w:tplc="A23A14D6">
      <w:numFmt w:val="bullet"/>
      <w:lvlText w:val="•"/>
      <w:lvlJc w:val="left"/>
      <w:pPr>
        <w:ind w:left="4368" w:hanging="567"/>
      </w:pPr>
      <w:rPr>
        <w:rFonts w:hint="default"/>
      </w:rPr>
    </w:lvl>
    <w:lvl w:ilvl="5" w:tplc="92345A76">
      <w:numFmt w:val="bullet"/>
      <w:lvlText w:val="•"/>
      <w:lvlJc w:val="left"/>
      <w:pPr>
        <w:ind w:left="5260" w:hanging="567"/>
      </w:pPr>
      <w:rPr>
        <w:rFonts w:hint="default"/>
      </w:rPr>
    </w:lvl>
    <w:lvl w:ilvl="6" w:tplc="CFBABCA2">
      <w:numFmt w:val="bullet"/>
      <w:lvlText w:val="•"/>
      <w:lvlJc w:val="left"/>
      <w:pPr>
        <w:ind w:left="6152" w:hanging="567"/>
      </w:pPr>
      <w:rPr>
        <w:rFonts w:hint="default"/>
      </w:rPr>
    </w:lvl>
    <w:lvl w:ilvl="7" w:tplc="2AA2CF98">
      <w:numFmt w:val="bullet"/>
      <w:lvlText w:val="•"/>
      <w:lvlJc w:val="left"/>
      <w:pPr>
        <w:ind w:left="7044" w:hanging="567"/>
      </w:pPr>
      <w:rPr>
        <w:rFonts w:hint="default"/>
      </w:rPr>
    </w:lvl>
    <w:lvl w:ilvl="8" w:tplc="A2EE13E8">
      <w:numFmt w:val="bullet"/>
      <w:lvlText w:val="•"/>
      <w:lvlJc w:val="left"/>
      <w:pPr>
        <w:ind w:left="7936" w:hanging="567"/>
      </w:pPr>
      <w:rPr>
        <w:rFonts w:hint="default"/>
      </w:rPr>
    </w:lvl>
  </w:abstractNum>
  <w:abstractNum w:abstractNumId="20" w15:restartNumberingAfterBreak="0">
    <w:nsid w:val="75B45A1F"/>
    <w:multiLevelType w:val="hybridMultilevel"/>
    <w:tmpl w:val="4D9CF3A2"/>
    <w:lvl w:ilvl="0" w:tplc="3286C780">
      <w:start w:val="1"/>
      <w:numFmt w:val="decimal"/>
      <w:lvlText w:val="(%1)"/>
      <w:lvlJc w:val="left"/>
      <w:pPr>
        <w:ind w:left="804" w:hanging="567"/>
        <w:jc w:val="left"/>
      </w:pPr>
      <w:rPr>
        <w:rFonts w:ascii="Arial" w:eastAsia="Arial" w:hAnsi="Arial" w:cs="Arial" w:hint="default"/>
        <w:spacing w:val="-1"/>
        <w:w w:val="100"/>
        <w:sz w:val="22"/>
        <w:szCs w:val="22"/>
      </w:rPr>
    </w:lvl>
    <w:lvl w:ilvl="1" w:tplc="21F4E66A">
      <w:numFmt w:val="bullet"/>
      <w:lvlText w:val="•"/>
      <w:lvlJc w:val="left"/>
      <w:pPr>
        <w:ind w:left="1692" w:hanging="567"/>
      </w:pPr>
      <w:rPr>
        <w:rFonts w:hint="default"/>
      </w:rPr>
    </w:lvl>
    <w:lvl w:ilvl="2" w:tplc="0B726774">
      <w:numFmt w:val="bullet"/>
      <w:lvlText w:val="•"/>
      <w:lvlJc w:val="left"/>
      <w:pPr>
        <w:ind w:left="2584" w:hanging="567"/>
      </w:pPr>
      <w:rPr>
        <w:rFonts w:hint="default"/>
      </w:rPr>
    </w:lvl>
    <w:lvl w:ilvl="3" w:tplc="5CAE031E">
      <w:numFmt w:val="bullet"/>
      <w:lvlText w:val="•"/>
      <w:lvlJc w:val="left"/>
      <w:pPr>
        <w:ind w:left="3476" w:hanging="567"/>
      </w:pPr>
      <w:rPr>
        <w:rFonts w:hint="default"/>
      </w:rPr>
    </w:lvl>
    <w:lvl w:ilvl="4" w:tplc="08DAE0D0">
      <w:numFmt w:val="bullet"/>
      <w:lvlText w:val="•"/>
      <w:lvlJc w:val="left"/>
      <w:pPr>
        <w:ind w:left="4368" w:hanging="567"/>
      </w:pPr>
      <w:rPr>
        <w:rFonts w:hint="default"/>
      </w:rPr>
    </w:lvl>
    <w:lvl w:ilvl="5" w:tplc="1C4A959C">
      <w:numFmt w:val="bullet"/>
      <w:lvlText w:val="•"/>
      <w:lvlJc w:val="left"/>
      <w:pPr>
        <w:ind w:left="5260" w:hanging="567"/>
      </w:pPr>
      <w:rPr>
        <w:rFonts w:hint="default"/>
      </w:rPr>
    </w:lvl>
    <w:lvl w:ilvl="6" w:tplc="1262982E">
      <w:numFmt w:val="bullet"/>
      <w:lvlText w:val="•"/>
      <w:lvlJc w:val="left"/>
      <w:pPr>
        <w:ind w:left="6152" w:hanging="567"/>
      </w:pPr>
      <w:rPr>
        <w:rFonts w:hint="default"/>
      </w:rPr>
    </w:lvl>
    <w:lvl w:ilvl="7" w:tplc="B172D9E4">
      <w:numFmt w:val="bullet"/>
      <w:lvlText w:val="•"/>
      <w:lvlJc w:val="left"/>
      <w:pPr>
        <w:ind w:left="7044" w:hanging="567"/>
      </w:pPr>
      <w:rPr>
        <w:rFonts w:hint="default"/>
      </w:rPr>
    </w:lvl>
    <w:lvl w:ilvl="8" w:tplc="ABC08128">
      <w:numFmt w:val="bullet"/>
      <w:lvlText w:val="•"/>
      <w:lvlJc w:val="left"/>
      <w:pPr>
        <w:ind w:left="7936" w:hanging="567"/>
      </w:pPr>
      <w:rPr>
        <w:rFonts w:hint="default"/>
      </w:rPr>
    </w:lvl>
  </w:abstractNum>
  <w:abstractNum w:abstractNumId="21" w15:restartNumberingAfterBreak="0">
    <w:nsid w:val="79143BF6"/>
    <w:multiLevelType w:val="hybridMultilevel"/>
    <w:tmpl w:val="1B0E6124"/>
    <w:lvl w:ilvl="0" w:tplc="1546814E">
      <w:start w:val="1"/>
      <w:numFmt w:val="decimal"/>
      <w:lvlText w:val="(%1)"/>
      <w:lvlJc w:val="left"/>
      <w:pPr>
        <w:ind w:left="804" w:hanging="567"/>
        <w:jc w:val="left"/>
      </w:pPr>
      <w:rPr>
        <w:rFonts w:ascii="Arial" w:eastAsia="Arial" w:hAnsi="Arial" w:cs="Arial" w:hint="default"/>
        <w:spacing w:val="-1"/>
        <w:w w:val="100"/>
        <w:sz w:val="22"/>
        <w:szCs w:val="22"/>
      </w:rPr>
    </w:lvl>
    <w:lvl w:ilvl="1" w:tplc="EF542B56">
      <w:start w:val="1"/>
      <w:numFmt w:val="lowerLetter"/>
      <w:lvlText w:val="%2)"/>
      <w:lvlJc w:val="left"/>
      <w:pPr>
        <w:ind w:left="1162" w:hanging="360"/>
        <w:jc w:val="left"/>
      </w:pPr>
      <w:rPr>
        <w:rFonts w:ascii="Arial" w:eastAsia="Arial" w:hAnsi="Arial" w:cs="Arial" w:hint="default"/>
        <w:spacing w:val="0"/>
        <w:w w:val="99"/>
        <w:sz w:val="24"/>
        <w:szCs w:val="24"/>
      </w:rPr>
    </w:lvl>
    <w:lvl w:ilvl="2" w:tplc="F7DE8AD6">
      <w:numFmt w:val="bullet"/>
      <w:lvlText w:val="•"/>
      <w:lvlJc w:val="left"/>
      <w:pPr>
        <w:ind w:left="2111" w:hanging="360"/>
      </w:pPr>
      <w:rPr>
        <w:rFonts w:hint="default"/>
      </w:rPr>
    </w:lvl>
    <w:lvl w:ilvl="3" w:tplc="C09807E2">
      <w:numFmt w:val="bullet"/>
      <w:lvlText w:val="•"/>
      <w:lvlJc w:val="left"/>
      <w:pPr>
        <w:ind w:left="3062" w:hanging="360"/>
      </w:pPr>
      <w:rPr>
        <w:rFonts w:hint="default"/>
      </w:rPr>
    </w:lvl>
    <w:lvl w:ilvl="4" w:tplc="C44AF460">
      <w:numFmt w:val="bullet"/>
      <w:lvlText w:val="•"/>
      <w:lvlJc w:val="left"/>
      <w:pPr>
        <w:ind w:left="4013" w:hanging="360"/>
      </w:pPr>
      <w:rPr>
        <w:rFonts w:hint="default"/>
      </w:rPr>
    </w:lvl>
    <w:lvl w:ilvl="5" w:tplc="AD88E3F6">
      <w:numFmt w:val="bullet"/>
      <w:lvlText w:val="•"/>
      <w:lvlJc w:val="left"/>
      <w:pPr>
        <w:ind w:left="4964" w:hanging="360"/>
      </w:pPr>
      <w:rPr>
        <w:rFonts w:hint="default"/>
      </w:rPr>
    </w:lvl>
    <w:lvl w:ilvl="6" w:tplc="DEF6029A">
      <w:numFmt w:val="bullet"/>
      <w:lvlText w:val="•"/>
      <w:lvlJc w:val="left"/>
      <w:pPr>
        <w:ind w:left="5915" w:hanging="360"/>
      </w:pPr>
      <w:rPr>
        <w:rFonts w:hint="default"/>
      </w:rPr>
    </w:lvl>
    <w:lvl w:ilvl="7" w:tplc="4D3A00C2">
      <w:numFmt w:val="bullet"/>
      <w:lvlText w:val="•"/>
      <w:lvlJc w:val="left"/>
      <w:pPr>
        <w:ind w:left="6866" w:hanging="360"/>
      </w:pPr>
      <w:rPr>
        <w:rFonts w:hint="default"/>
      </w:rPr>
    </w:lvl>
    <w:lvl w:ilvl="8" w:tplc="6D864970">
      <w:numFmt w:val="bullet"/>
      <w:lvlText w:val="•"/>
      <w:lvlJc w:val="left"/>
      <w:pPr>
        <w:ind w:left="7817" w:hanging="360"/>
      </w:pPr>
      <w:rPr>
        <w:rFonts w:hint="default"/>
      </w:rPr>
    </w:lvl>
  </w:abstractNum>
  <w:abstractNum w:abstractNumId="22" w15:restartNumberingAfterBreak="0">
    <w:nsid w:val="7DE1783A"/>
    <w:multiLevelType w:val="hybridMultilevel"/>
    <w:tmpl w:val="26669B76"/>
    <w:lvl w:ilvl="0" w:tplc="8CA662F0">
      <w:start w:val="1"/>
      <w:numFmt w:val="decimal"/>
      <w:lvlText w:val="(%1)"/>
      <w:lvlJc w:val="left"/>
      <w:pPr>
        <w:ind w:left="804" w:hanging="567"/>
        <w:jc w:val="left"/>
      </w:pPr>
      <w:rPr>
        <w:rFonts w:ascii="Arial" w:eastAsia="Arial" w:hAnsi="Arial" w:cs="Arial" w:hint="default"/>
        <w:spacing w:val="-1"/>
        <w:w w:val="100"/>
        <w:sz w:val="22"/>
        <w:szCs w:val="22"/>
      </w:rPr>
    </w:lvl>
    <w:lvl w:ilvl="1" w:tplc="E88ABC52">
      <w:numFmt w:val="bullet"/>
      <w:lvlText w:val="•"/>
      <w:lvlJc w:val="left"/>
      <w:pPr>
        <w:ind w:left="1692" w:hanging="567"/>
      </w:pPr>
      <w:rPr>
        <w:rFonts w:hint="default"/>
      </w:rPr>
    </w:lvl>
    <w:lvl w:ilvl="2" w:tplc="3818587C">
      <w:numFmt w:val="bullet"/>
      <w:lvlText w:val="•"/>
      <w:lvlJc w:val="left"/>
      <w:pPr>
        <w:ind w:left="2584" w:hanging="567"/>
      </w:pPr>
      <w:rPr>
        <w:rFonts w:hint="default"/>
      </w:rPr>
    </w:lvl>
    <w:lvl w:ilvl="3" w:tplc="0CD49E50">
      <w:numFmt w:val="bullet"/>
      <w:lvlText w:val="•"/>
      <w:lvlJc w:val="left"/>
      <w:pPr>
        <w:ind w:left="3476" w:hanging="567"/>
      </w:pPr>
      <w:rPr>
        <w:rFonts w:hint="default"/>
      </w:rPr>
    </w:lvl>
    <w:lvl w:ilvl="4" w:tplc="0486C4B8">
      <w:numFmt w:val="bullet"/>
      <w:lvlText w:val="•"/>
      <w:lvlJc w:val="left"/>
      <w:pPr>
        <w:ind w:left="4368" w:hanging="567"/>
      </w:pPr>
      <w:rPr>
        <w:rFonts w:hint="default"/>
      </w:rPr>
    </w:lvl>
    <w:lvl w:ilvl="5" w:tplc="3E468726">
      <w:numFmt w:val="bullet"/>
      <w:lvlText w:val="•"/>
      <w:lvlJc w:val="left"/>
      <w:pPr>
        <w:ind w:left="5260" w:hanging="567"/>
      </w:pPr>
      <w:rPr>
        <w:rFonts w:hint="default"/>
      </w:rPr>
    </w:lvl>
    <w:lvl w:ilvl="6" w:tplc="3A8C5534">
      <w:numFmt w:val="bullet"/>
      <w:lvlText w:val="•"/>
      <w:lvlJc w:val="left"/>
      <w:pPr>
        <w:ind w:left="6152" w:hanging="567"/>
      </w:pPr>
      <w:rPr>
        <w:rFonts w:hint="default"/>
      </w:rPr>
    </w:lvl>
    <w:lvl w:ilvl="7" w:tplc="048CC29A">
      <w:numFmt w:val="bullet"/>
      <w:lvlText w:val="•"/>
      <w:lvlJc w:val="left"/>
      <w:pPr>
        <w:ind w:left="7044" w:hanging="567"/>
      </w:pPr>
      <w:rPr>
        <w:rFonts w:hint="default"/>
      </w:rPr>
    </w:lvl>
    <w:lvl w:ilvl="8" w:tplc="2376C568">
      <w:numFmt w:val="bullet"/>
      <w:lvlText w:val="•"/>
      <w:lvlJc w:val="left"/>
      <w:pPr>
        <w:ind w:left="7936" w:hanging="567"/>
      </w:pPr>
      <w:rPr>
        <w:rFonts w:hint="default"/>
      </w:rPr>
    </w:lvl>
  </w:abstractNum>
  <w:abstractNum w:abstractNumId="23" w15:restartNumberingAfterBreak="0">
    <w:nsid w:val="7F233F24"/>
    <w:multiLevelType w:val="hybridMultilevel"/>
    <w:tmpl w:val="0166E938"/>
    <w:lvl w:ilvl="0" w:tplc="8ECCB1B8">
      <w:start w:val="1"/>
      <w:numFmt w:val="decimal"/>
      <w:lvlText w:val="(%1)"/>
      <w:lvlJc w:val="left"/>
      <w:pPr>
        <w:ind w:left="804" w:hanging="567"/>
        <w:jc w:val="left"/>
      </w:pPr>
      <w:rPr>
        <w:rFonts w:ascii="Arial" w:eastAsia="Arial" w:hAnsi="Arial" w:cs="Arial" w:hint="default"/>
        <w:spacing w:val="-1"/>
        <w:w w:val="100"/>
        <w:sz w:val="22"/>
        <w:szCs w:val="22"/>
      </w:rPr>
    </w:lvl>
    <w:lvl w:ilvl="1" w:tplc="69F689B4">
      <w:numFmt w:val="bullet"/>
      <w:lvlText w:val="•"/>
      <w:lvlJc w:val="left"/>
      <w:pPr>
        <w:ind w:left="1692" w:hanging="567"/>
      </w:pPr>
      <w:rPr>
        <w:rFonts w:hint="default"/>
      </w:rPr>
    </w:lvl>
    <w:lvl w:ilvl="2" w:tplc="1F3490EA">
      <w:numFmt w:val="bullet"/>
      <w:lvlText w:val="•"/>
      <w:lvlJc w:val="left"/>
      <w:pPr>
        <w:ind w:left="2584" w:hanging="567"/>
      </w:pPr>
      <w:rPr>
        <w:rFonts w:hint="default"/>
      </w:rPr>
    </w:lvl>
    <w:lvl w:ilvl="3" w:tplc="CFF45496">
      <w:numFmt w:val="bullet"/>
      <w:lvlText w:val="•"/>
      <w:lvlJc w:val="left"/>
      <w:pPr>
        <w:ind w:left="3476" w:hanging="567"/>
      </w:pPr>
      <w:rPr>
        <w:rFonts w:hint="default"/>
      </w:rPr>
    </w:lvl>
    <w:lvl w:ilvl="4" w:tplc="75FA7C0C">
      <w:numFmt w:val="bullet"/>
      <w:lvlText w:val="•"/>
      <w:lvlJc w:val="left"/>
      <w:pPr>
        <w:ind w:left="4368" w:hanging="567"/>
      </w:pPr>
      <w:rPr>
        <w:rFonts w:hint="default"/>
      </w:rPr>
    </w:lvl>
    <w:lvl w:ilvl="5" w:tplc="77FC70EE">
      <w:numFmt w:val="bullet"/>
      <w:lvlText w:val="•"/>
      <w:lvlJc w:val="left"/>
      <w:pPr>
        <w:ind w:left="5260" w:hanging="567"/>
      </w:pPr>
      <w:rPr>
        <w:rFonts w:hint="default"/>
      </w:rPr>
    </w:lvl>
    <w:lvl w:ilvl="6" w:tplc="F91EAEC8">
      <w:numFmt w:val="bullet"/>
      <w:lvlText w:val="•"/>
      <w:lvlJc w:val="left"/>
      <w:pPr>
        <w:ind w:left="6152" w:hanging="567"/>
      </w:pPr>
      <w:rPr>
        <w:rFonts w:hint="default"/>
      </w:rPr>
    </w:lvl>
    <w:lvl w:ilvl="7" w:tplc="D84091F6">
      <w:numFmt w:val="bullet"/>
      <w:lvlText w:val="•"/>
      <w:lvlJc w:val="left"/>
      <w:pPr>
        <w:ind w:left="7044" w:hanging="567"/>
      </w:pPr>
      <w:rPr>
        <w:rFonts w:hint="default"/>
      </w:rPr>
    </w:lvl>
    <w:lvl w:ilvl="8" w:tplc="0D3C320E">
      <w:numFmt w:val="bullet"/>
      <w:lvlText w:val="•"/>
      <w:lvlJc w:val="left"/>
      <w:pPr>
        <w:ind w:left="7936" w:hanging="567"/>
      </w:pPr>
      <w:rPr>
        <w:rFonts w:hint="default"/>
      </w:rPr>
    </w:lvl>
  </w:abstractNum>
  <w:num w:numId="1">
    <w:abstractNumId w:val="5"/>
  </w:num>
  <w:num w:numId="2">
    <w:abstractNumId w:val="18"/>
  </w:num>
  <w:num w:numId="3">
    <w:abstractNumId w:val="20"/>
  </w:num>
  <w:num w:numId="4">
    <w:abstractNumId w:val="6"/>
  </w:num>
  <w:num w:numId="5">
    <w:abstractNumId w:val="8"/>
  </w:num>
  <w:num w:numId="6">
    <w:abstractNumId w:val="19"/>
  </w:num>
  <w:num w:numId="7">
    <w:abstractNumId w:val="23"/>
  </w:num>
  <w:num w:numId="8">
    <w:abstractNumId w:val="12"/>
  </w:num>
  <w:num w:numId="9">
    <w:abstractNumId w:val="10"/>
  </w:num>
  <w:num w:numId="10">
    <w:abstractNumId w:val="2"/>
  </w:num>
  <w:num w:numId="11">
    <w:abstractNumId w:val="3"/>
  </w:num>
  <w:num w:numId="12">
    <w:abstractNumId w:val="21"/>
  </w:num>
  <w:num w:numId="13">
    <w:abstractNumId w:val="17"/>
  </w:num>
  <w:num w:numId="14">
    <w:abstractNumId w:val="11"/>
  </w:num>
  <w:num w:numId="15">
    <w:abstractNumId w:val="1"/>
  </w:num>
  <w:num w:numId="16">
    <w:abstractNumId w:val="9"/>
  </w:num>
  <w:num w:numId="17">
    <w:abstractNumId w:val="4"/>
  </w:num>
  <w:num w:numId="18">
    <w:abstractNumId w:val="7"/>
  </w:num>
  <w:num w:numId="19">
    <w:abstractNumId w:val="0"/>
  </w:num>
  <w:num w:numId="20">
    <w:abstractNumId w:val="22"/>
  </w:num>
  <w:num w:numId="21">
    <w:abstractNumId w:val="16"/>
  </w:num>
  <w:num w:numId="22">
    <w:abstractNumId w:val="13"/>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F6"/>
    <w:rsid w:val="000C1A3A"/>
    <w:rsid w:val="00BB66F6"/>
    <w:rsid w:val="00C4123D"/>
    <w:rsid w:val="00E369F8"/>
    <w:rsid w:val="00E57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F5D56"/>
  <w15:docId w15:val="{FA41A3C0-4478-4296-98ED-E977483E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238"/>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804" w:hanging="567"/>
    </w:pPr>
  </w:style>
  <w:style w:type="paragraph" w:customStyle="1" w:styleId="TableParagraph">
    <w:name w:val="Table Paragraph"/>
    <w:basedOn w:val="Standard"/>
    <w:uiPriority w:val="1"/>
    <w:qFormat/>
    <w:pPr>
      <w:spacing w:line="25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4185</Words>
  <Characters>26371</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Wasserversorgungssatzung 2004</vt:lpstr>
    </vt:vector>
  </TitlesOfParts>
  <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Wasserversorgungssatzung 2004</dc:title>
  <dc:creator>Stückrad</dc:creator>
  <cp:lastModifiedBy>Klaus Hubach</cp:lastModifiedBy>
  <cp:revision>2</cp:revision>
  <dcterms:created xsi:type="dcterms:W3CDTF">2020-07-22T09:59:00Z</dcterms:created>
  <dcterms:modified xsi:type="dcterms:W3CDTF">2020-07-22T09:59:00Z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2008-08-15T00:00:00Z</vt:filetime>
  </property>
  <property fmtid="{D5CDD505-2E9C-101B-9397-08002B2CF9AE}" pid="3" name="Creator">
    <vt:lpwstr>FreePDF XP 3.24 - http://shbox.de</vt:lpwstr>
  </property>
  <property fmtid="{D5CDD505-2E9C-101B-9397-08002B2CF9AE}" pid="4" name="LastSaved">
    <vt:filetime>2020-07-22T00:00:00Z</vt:filetime>
  </property>
</Properties>
</file>